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FACED" w14:textId="77777777" w:rsidR="003C1725" w:rsidRDefault="003C1725" w:rsidP="003C1725">
      <w:pPr>
        <w:pStyle w:val="paragraph"/>
        <w:spacing w:before="0" w:beforeAutospacing="0" w:after="0" w:afterAutospacing="0"/>
        <w:textAlignment w:val="baseline"/>
        <w:rPr>
          <w:rFonts w:ascii="Segoe UI" w:hAnsi="Segoe UI" w:cs="Segoe UI"/>
          <w:sz w:val="18"/>
          <w:szCs w:val="18"/>
        </w:rPr>
      </w:pPr>
      <w:r>
        <w:rPr>
          <w:rFonts w:ascii="Arial Black" w:hAnsi="Arial Black" w:cs="Segoe UI"/>
          <w:noProof/>
          <w:color w:val="EA0029"/>
          <w:sz w:val="44"/>
          <w:szCs w:val="44"/>
        </w:rPr>
        <mc:AlternateContent>
          <mc:Choice Requires="wpg">
            <w:drawing>
              <wp:anchor distT="0" distB="0" distL="114300" distR="114300" simplePos="0" relativeHeight="251658240" behindDoc="1" locked="0" layoutInCell="1" allowOverlap="1" wp14:anchorId="7B1FF046" wp14:editId="0B263BDA">
                <wp:simplePos x="0" y="0"/>
                <wp:positionH relativeFrom="column">
                  <wp:posOffset>1946275</wp:posOffset>
                </wp:positionH>
                <wp:positionV relativeFrom="paragraph">
                  <wp:posOffset>94615</wp:posOffset>
                </wp:positionV>
                <wp:extent cx="2611755" cy="539189"/>
                <wp:effectExtent l="0" t="0" r="0" b="0"/>
                <wp:wrapTight wrapText="bothSides">
                  <wp:wrapPolygon edited="0">
                    <wp:start x="0" y="0"/>
                    <wp:lineTo x="0" y="20608"/>
                    <wp:lineTo x="11659" y="20608"/>
                    <wp:lineTo x="21427" y="18318"/>
                    <wp:lineTo x="21427" y="0"/>
                    <wp:lineTo x="0" y="0"/>
                  </wp:wrapPolygon>
                </wp:wrapTight>
                <wp:docPr id="5" name="Group 5"/>
                <wp:cNvGraphicFramePr/>
                <a:graphic xmlns:a="http://schemas.openxmlformats.org/drawingml/2006/main">
                  <a:graphicData uri="http://schemas.microsoft.com/office/word/2010/wordprocessingGroup">
                    <wpg:wgp>
                      <wpg:cNvGrpSpPr/>
                      <wpg:grpSpPr>
                        <a:xfrm>
                          <a:off x="0" y="0"/>
                          <a:ext cx="2611755" cy="539189"/>
                          <a:chOff x="0" y="-75"/>
                          <a:chExt cx="2642309" cy="542737"/>
                        </a:xfrm>
                      </wpg:grpSpPr>
                      <wps:wsp>
                        <wps:cNvPr id="3" name="Text Box 2"/>
                        <wps:cNvSpPr txBox="1">
                          <a:spLocks noChangeArrowheads="1"/>
                        </wps:cNvSpPr>
                        <wps:spPr bwMode="auto">
                          <a:xfrm>
                            <a:off x="0" y="0"/>
                            <a:ext cx="1397924" cy="542662"/>
                          </a:xfrm>
                          <a:prstGeom prst="rect">
                            <a:avLst/>
                          </a:prstGeom>
                          <a:solidFill>
                            <a:srgbClr val="FFFFFF"/>
                          </a:solidFill>
                          <a:ln w="9525">
                            <a:noFill/>
                            <a:miter lim="800000"/>
                            <a:headEnd/>
                            <a:tailEnd/>
                          </a:ln>
                        </wps:spPr>
                        <wps:txbx>
                          <w:txbxContent>
                            <w:p w14:paraId="1046F2BE" w14:textId="7E33C522" w:rsidR="003C1725" w:rsidRPr="000A31A2" w:rsidRDefault="003C1725" w:rsidP="003C1725">
                              <w:pPr>
                                <w:spacing w:after="0" w:line="240" w:lineRule="auto"/>
                                <w:rPr>
                                  <w:rFonts w:ascii="Arial" w:hAnsi="Arial" w:cs="Arial"/>
                                  <w:b/>
                                  <w:bCs/>
                                  <w:sz w:val="12"/>
                                  <w:szCs w:val="12"/>
                                  <w:lang w:val="es-ES"/>
                                </w:rPr>
                              </w:pPr>
                              <w:r w:rsidRPr="000A31A2">
                                <w:rPr>
                                  <w:rFonts w:ascii="Arial" w:hAnsi="Arial" w:cs="Arial"/>
                                  <w:b/>
                                  <w:bCs/>
                                  <w:sz w:val="12"/>
                                  <w:szCs w:val="12"/>
                                  <w:lang w:val="es-ES"/>
                                </w:rPr>
                                <w:t xml:space="preserve">Kia Europe media </w:t>
                              </w:r>
                              <w:proofErr w:type="spellStart"/>
                              <w:r w:rsidRPr="000A31A2">
                                <w:rPr>
                                  <w:rFonts w:ascii="Arial" w:hAnsi="Arial" w:cs="Arial"/>
                                  <w:b/>
                                  <w:bCs/>
                                  <w:sz w:val="12"/>
                                  <w:szCs w:val="12"/>
                                  <w:lang w:val="es-ES"/>
                                </w:rPr>
                                <w:t>contact</w:t>
                              </w:r>
                              <w:proofErr w:type="spellEnd"/>
                            </w:p>
                            <w:p w14:paraId="4A5A97FD" w14:textId="77777777" w:rsidR="00717A3A" w:rsidRPr="000A31A2" w:rsidRDefault="00717A3A" w:rsidP="00717A3A">
                              <w:pPr>
                                <w:spacing w:after="0" w:line="240" w:lineRule="auto"/>
                                <w:rPr>
                                  <w:rFonts w:ascii="Arial" w:hAnsi="Arial" w:cs="Arial"/>
                                  <w:sz w:val="12"/>
                                  <w:szCs w:val="12"/>
                                  <w:lang w:val="es-ES"/>
                                </w:rPr>
                              </w:pPr>
                              <w:r w:rsidRPr="000A31A2">
                                <w:rPr>
                                  <w:rFonts w:ascii="Arial" w:hAnsi="Arial" w:cs="Arial"/>
                                  <w:sz w:val="12"/>
                                  <w:szCs w:val="12"/>
                                  <w:lang w:val="es-ES"/>
                                </w:rPr>
                                <w:t>Pablo Gonzalez-Huerta</w:t>
                              </w:r>
                            </w:p>
                            <w:p w14:paraId="10858FEB" w14:textId="77777777" w:rsidR="00717A3A" w:rsidRDefault="00717A3A" w:rsidP="00717A3A">
                              <w:pPr>
                                <w:shd w:val="clear" w:color="auto" w:fill="FFFFFF"/>
                                <w:spacing w:after="0" w:line="240" w:lineRule="auto"/>
                                <w:rPr>
                                  <w:rFonts w:ascii="Arial" w:eastAsia="Times New Roman" w:hAnsi="Arial" w:cs="Arial"/>
                                  <w:color w:val="212121"/>
                                  <w:sz w:val="12"/>
                                  <w:szCs w:val="12"/>
                                  <w:lang w:val="fr-FR"/>
                                </w:rPr>
                              </w:pPr>
                              <w:r w:rsidRPr="00CE4945">
                                <w:rPr>
                                  <w:rFonts w:ascii="Arial" w:eastAsia="Times New Roman" w:hAnsi="Arial" w:cs="Arial"/>
                                  <w:color w:val="212121"/>
                                  <w:sz w:val="12"/>
                                  <w:szCs w:val="12"/>
                                  <w:lang w:val="fr-FR"/>
                                </w:rPr>
                                <w:t>PR &amp; Communications Manager</w:t>
                              </w:r>
                            </w:p>
                            <w:p w14:paraId="09A9510F" w14:textId="77777777" w:rsidR="00C57DCD" w:rsidRPr="00C57DCD" w:rsidRDefault="00C57DCD" w:rsidP="00C57DCD">
                              <w:pPr>
                                <w:pStyle w:val="NoSpacing"/>
                                <w:rPr>
                                  <w:lang w:val="fr-FR"/>
                                </w:rPr>
                              </w:pPr>
                              <w:r w:rsidRPr="00C57DCD">
                                <w:rPr>
                                  <w:lang w:val="fr-FR"/>
                                </w:rPr>
                                <w:t>T. +49 69 850 928 373</w:t>
                              </w:r>
                            </w:p>
                            <w:p w14:paraId="40634BAD" w14:textId="27AD336B" w:rsidR="003C1725" w:rsidRPr="00CE4945" w:rsidRDefault="00717A3A" w:rsidP="00717A3A">
                              <w:pPr>
                                <w:shd w:val="clear" w:color="auto" w:fill="FFFFFF"/>
                                <w:spacing w:after="0" w:line="240" w:lineRule="auto"/>
                                <w:rPr>
                                  <w:rFonts w:ascii="Arial" w:eastAsia="Times New Roman" w:hAnsi="Arial" w:cs="Arial"/>
                                  <w:color w:val="212121"/>
                                  <w:sz w:val="12"/>
                                  <w:szCs w:val="12"/>
                                  <w:lang w:val="fr-FR"/>
                                </w:rPr>
                              </w:pPr>
                              <w:r w:rsidRPr="00CE4945">
                                <w:rPr>
                                  <w:rFonts w:ascii="Arial" w:eastAsia="Times New Roman" w:hAnsi="Arial" w:cs="Arial"/>
                                  <w:color w:val="212121"/>
                                  <w:sz w:val="12"/>
                                  <w:szCs w:val="12"/>
                                  <w:lang w:val="fr-FR"/>
                                </w:rPr>
                                <w:t>E. pghuerta@kia-europe.com</w:t>
                              </w:r>
                            </w:p>
                          </w:txbxContent>
                        </wps:txbx>
                        <wps:bodyPr rot="0" vert="horz" wrap="square" lIns="91440" tIns="45720" rIns="91440" bIns="45720" anchor="t" anchorCtr="0">
                          <a:spAutoFit/>
                        </wps:bodyPr>
                      </wps:wsp>
                      <wps:wsp>
                        <wps:cNvPr id="4" name="Text Box 2"/>
                        <wps:cNvSpPr txBox="1">
                          <a:spLocks noChangeArrowheads="1"/>
                        </wps:cNvSpPr>
                        <wps:spPr bwMode="auto">
                          <a:xfrm>
                            <a:off x="1244053" y="-75"/>
                            <a:ext cx="1398256" cy="453742"/>
                          </a:xfrm>
                          <a:prstGeom prst="rect">
                            <a:avLst/>
                          </a:prstGeom>
                          <a:solidFill>
                            <a:srgbClr val="FFFFFF"/>
                          </a:solidFill>
                          <a:ln w="9525">
                            <a:noFill/>
                            <a:miter lim="800000"/>
                            <a:headEnd/>
                            <a:tailEnd/>
                          </a:ln>
                        </wps:spPr>
                        <wps:txbx>
                          <w:txbxContent>
                            <w:p w14:paraId="0736D35D" w14:textId="4761E7AD" w:rsidR="00007659" w:rsidRPr="00E52931" w:rsidRDefault="00007659" w:rsidP="00007659">
                              <w:pPr>
                                <w:spacing w:after="0" w:line="240" w:lineRule="auto"/>
                                <w:rPr>
                                  <w:rFonts w:ascii="Arial" w:hAnsi="Arial" w:cs="Arial"/>
                                  <w:b/>
                                  <w:bCs/>
                                  <w:sz w:val="12"/>
                                  <w:szCs w:val="12"/>
                                </w:rPr>
                              </w:pPr>
                              <w:proofErr w:type="spellStart"/>
                              <w:r w:rsidRPr="00E52931">
                                <w:rPr>
                                  <w:rFonts w:ascii="Arial" w:hAnsi="Arial" w:cs="Arial"/>
                                  <w:b/>
                                  <w:bCs/>
                                  <w:sz w:val="12"/>
                                  <w:szCs w:val="12"/>
                                </w:rPr>
                                <w:t>Hubject</w:t>
                              </w:r>
                              <w:proofErr w:type="spellEnd"/>
                              <w:r w:rsidRPr="00E52931">
                                <w:rPr>
                                  <w:rFonts w:ascii="Arial" w:hAnsi="Arial" w:cs="Arial"/>
                                  <w:b/>
                                  <w:bCs/>
                                  <w:sz w:val="12"/>
                                  <w:szCs w:val="12"/>
                                </w:rPr>
                                <w:t xml:space="preserve"> media contact</w:t>
                              </w:r>
                            </w:p>
                            <w:p w14:paraId="75D2B24B" w14:textId="77777777" w:rsidR="00007659" w:rsidRDefault="00007659" w:rsidP="00007659">
                              <w:pPr>
                                <w:spacing w:after="0" w:line="240" w:lineRule="auto"/>
                                <w:rPr>
                                  <w:rFonts w:ascii="Arial" w:hAnsi="Arial" w:cs="Arial"/>
                                  <w:sz w:val="12"/>
                                  <w:szCs w:val="12"/>
                                </w:rPr>
                              </w:pPr>
                              <w:r w:rsidRPr="00007659">
                                <w:rPr>
                                  <w:rFonts w:ascii="Arial" w:hAnsi="Arial" w:cs="Arial"/>
                                  <w:sz w:val="12"/>
                                  <w:szCs w:val="12"/>
                                </w:rPr>
                                <w:t>Christian Hahn</w:t>
                              </w:r>
                            </w:p>
                            <w:p w14:paraId="5D573DBF" w14:textId="66DE3636" w:rsidR="00007659" w:rsidRPr="00007659" w:rsidRDefault="00007659" w:rsidP="00007659">
                              <w:pPr>
                                <w:spacing w:after="0" w:line="240" w:lineRule="auto"/>
                                <w:rPr>
                                  <w:rFonts w:ascii="Arial" w:hAnsi="Arial" w:cs="Arial"/>
                                  <w:sz w:val="12"/>
                                  <w:szCs w:val="12"/>
                                </w:rPr>
                              </w:pPr>
                              <w:r w:rsidRPr="00007659">
                                <w:rPr>
                                  <w:rFonts w:ascii="Arial" w:hAnsi="Arial" w:cs="Arial"/>
                                  <w:sz w:val="12"/>
                                  <w:szCs w:val="12"/>
                                </w:rPr>
                                <w:t>CEO</w:t>
                              </w:r>
                            </w:p>
                            <w:p w14:paraId="0D9BDBEB" w14:textId="19DC8E06" w:rsidR="003C1725" w:rsidRPr="007246C3" w:rsidRDefault="00007659" w:rsidP="003C1725">
                              <w:pPr>
                                <w:spacing w:after="0" w:line="240" w:lineRule="auto"/>
                                <w:rPr>
                                  <w:rFonts w:ascii="Arial" w:hAnsi="Arial" w:cs="Arial"/>
                                  <w:sz w:val="12"/>
                                  <w:szCs w:val="12"/>
                                </w:rPr>
                              </w:pPr>
                              <w:r>
                                <w:rPr>
                                  <w:rFonts w:ascii="Arial" w:hAnsi="Arial" w:cs="Arial"/>
                                  <w:sz w:val="12"/>
                                  <w:szCs w:val="12"/>
                                </w:rPr>
                                <w:t xml:space="preserve">E. </w:t>
                              </w:r>
                              <w:r w:rsidRPr="00007659">
                                <w:rPr>
                                  <w:rFonts w:ascii="Arial" w:hAnsi="Arial" w:cs="Arial"/>
                                  <w:sz w:val="12"/>
                                  <w:szCs w:val="12"/>
                                </w:rPr>
                                <w:t>Press@hubject.com</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7B1FF046" id="Group 5" o:spid="_x0000_s1026" style="position:absolute;margin-left:153.25pt;margin-top:7.45pt;width:205.65pt;height:42.45pt;z-index:-251658240;mso-width-relative:margin;mso-height-relative:margin" coordorigin="" coordsize="26423,5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">
                <v:shapetype id="_x0000_t202" coordsize="21600,21600" o:spt="202" path="m,l,21600r21600,l21600,xe">
                  <v:stroke joinstyle="miter"/>
                  <v:path gradientshapeok="t" o:connecttype="rect"/>
                </v:shapetype>
                <v:shape id="Text Box 2" o:spid="_x0000_s1027" type="#_x0000_t202" style="position:absolute;width:13979;height:5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uzuwgAAANoAAAAPAAAAZHJzL2Rvd25yZXYueG1sRI9fa8Iw&#10;FMXfB/sO4Q58W1Md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BpMuzuwgAAANoAAAAPAAAA&#10;AAAAAAAAAAAAAAcCAABkcnMvZG93bnJldi54bWxQSwUGAAAAAAMAAwC3AAAA9gIAAAAA&#10;" stroked="f">
                  <v:textbox style="mso-fit-shape-to-text:t">
                    <w:txbxContent>
                      <w:p w14:paraId="1046F2BE" w14:textId="7E33C522" w:rsidR="003C1725" w:rsidRPr="000A31A2" w:rsidRDefault="003C1725" w:rsidP="003C1725">
                        <w:pPr>
                          <w:spacing w:after="0" w:line="240" w:lineRule="auto"/>
                          <w:rPr>
                            <w:rFonts w:ascii="Arial" w:hAnsi="Arial" w:cs="Arial"/>
                            <w:b/>
                            <w:bCs/>
                            <w:sz w:val="12"/>
                            <w:szCs w:val="12"/>
                            <w:lang w:val="es-ES"/>
                          </w:rPr>
                        </w:pPr>
                        <w:r w:rsidRPr="000A31A2">
                          <w:rPr>
                            <w:rFonts w:ascii="Arial" w:hAnsi="Arial" w:cs="Arial"/>
                            <w:b/>
                            <w:bCs/>
                            <w:sz w:val="12"/>
                            <w:szCs w:val="12"/>
                            <w:lang w:val="es-ES"/>
                          </w:rPr>
                          <w:t xml:space="preserve">Kia Europe media </w:t>
                        </w:r>
                        <w:proofErr w:type="spellStart"/>
                        <w:r w:rsidRPr="000A31A2">
                          <w:rPr>
                            <w:rFonts w:ascii="Arial" w:hAnsi="Arial" w:cs="Arial"/>
                            <w:b/>
                            <w:bCs/>
                            <w:sz w:val="12"/>
                            <w:szCs w:val="12"/>
                            <w:lang w:val="es-ES"/>
                          </w:rPr>
                          <w:t>contact</w:t>
                        </w:r>
                        <w:proofErr w:type="spellEnd"/>
                      </w:p>
                      <w:p w14:paraId="4A5A97FD" w14:textId="77777777" w:rsidR="00717A3A" w:rsidRPr="000A31A2" w:rsidRDefault="00717A3A" w:rsidP="00717A3A">
                        <w:pPr>
                          <w:spacing w:after="0" w:line="240" w:lineRule="auto"/>
                          <w:rPr>
                            <w:rFonts w:ascii="Arial" w:hAnsi="Arial" w:cs="Arial"/>
                            <w:sz w:val="12"/>
                            <w:szCs w:val="12"/>
                            <w:lang w:val="es-ES"/>
                          </w:rPr>
                        </w:pPr>
                        <w:r w:rsidRPr="000A31A2">
                          <w:rPr>
                            <w:rFonts w:ascii="Arial" w:hAnsi="Arial" w:cs="Arial"/>
                            <w:sz w:val="12"/>
                            <w:szCs w:val="12"/>
                            <w:lang w:val="es-ES"/>
                          </w:rPr>
                          <w:t>Pablo Gonzalez-Huerta</w:t>
                        </w:r>
                      </w:p>
                      <w:p w14:paraId="10858FEB" w14:textId="77777777" w:rsidR="00717A3A" w:rsidRDefault="00717A3A" w:rsidP="00717A3A">
                        <w:pPr>
                          <w:shd w:val="clear" w:color="auto" w:fill="FFFFFF"/>
                          <w:spacing w:after="0" w:line="240" w:lineRule="auto"/>
                          <w:rPr>
                            <w:rFonts w:ascii="Arial" w:eastAsia="Times New Roman" w:hAnsi="Arial" w:cs="Arial"/>
                            <w:color w:val="212121"/>
                            <w:sz w:val="12"/>
                            <w:szCs w:val="12"/>
                            <w:lang w:val="fr-FR"/>
                          </w:rPr>
                        </w:pPr>
                        <w:r w:rsidRPr="00CE4945">
                          <w:rPr>
                            <w:rFonts w:ascii="Arial" w:eastAsia="Times New Roman" w:hAnsi="Arial" w:cs="Arial"/>
                            <w:color w:val="212121"/>
                            <w:sz w:val="12"/>
                            <w:szCs w:val="12"/>
                            <w:lang w:val="fr-FR"/>
                          </w:rPr>
                          <w:t>PR &amp; Communications Manager</w:t>
                        </w:r>
                      </w:p>
                      <w:p w14:paraId="09A9510F" w14:textId="77777777" w:rsidR="00C57DCD" w:rsidRPr="00C57DCD" w:rsidRDefault="00C57DCD" w:rsidP="00C57DCD">
                        <w:pPr>
                          <w:pStyle w:val="NoSpacing"/>
                          <w:rPr>
                            <w:lang w:val="fr-FR"/>
                          </w:rPr>
                        </w:pPr>
                        <w:r w:rsidRPr="00C57DCD">
                          <w:rPr>
                            <w:lang w:val="fr-FR"/>
                          </w:rPr>
                          <w:t>T. +49 69 850 928 373</w:t>
                        </w:r>
                      </w:p>
                      <w:p w14:paraId="40634BAD" w14:textId="27AD336B" w:rsidR="003C1725" w:rsidRPr="00CE4945" w:rsidRDefault="00717A3A" w:rsidP="00717A3A">
                        <w:pPr>
                          <w:shd w:val="clear" w:color="auto" w:fill="FFFFFF"/>
                          <w:spacing w:after="0" w:line="240" w:lineRule="auto"/>
                          <w:rPr>
                            <w:rFonts w:ascii="Arial" w:eastAsia="Times New Roman" w:hAnsi="Arial" w:cs="Arial"/>
                            <w:color w:val="212121"/>
                            <w:sz w:val="12"/>
                            <w:szCs w:val="12"/>
                            <w:lang w:val="fr-FR"/>
                          </w:rPr>
                        </w:pPr>
                        <w:r w:rsidRPr="00CE4945">
                          <w:rPr>
                            <w:rFonts w:ascii="Arial" w:eastAsia="Times New Roman" w:hAnsi="Arial" w:cs="Arial"/>
                            <w:color w:val="212121"/>
                            <w:sz w:val="12"/>
                            <w:szCs w:val="12"/>
                            <w:lang w:val="fr-FR"/>
                          </w:rPr>
                          <w:t>E. pghuerta@kia-europe.com</w:t>
                        </w:r>
                      </w:p>
                    </w:txbxContent>
                  </v:textbox>
                </v:shape>
                <v:shape id="Text Box 2" o:spid="_x0000_s1028" type="#_x0000_t202" style="position:absolute;left:12440;width:13983;height:4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0736D35D" w14:textId="4761E7AD" w:rsidR="00007659" w:rsidRPr="00E52931" w:rsidRDefault="00007659" w:rsidP="00007659">
                        <w:pPr>
                          <w:spacing w:after="0" w:line="240" w:lineRule="auto"/>
                          <w:rPr>
                            <w:rFonts w:ascii="Arial" w:hAnsi="Arial" w:cs="Arial"/>
                            <w:b/>
                            <w:bCs/>
                            <w:sz w:val="12"/>
                            <w:szCs w:val="12"/>
                          </w:rPr>
                        </w:pPr>
                        <w:proofErr w:type="spellStart"/>
                        <w:r w:rsidRPr="00E52931">
                          <w:rPr>
                            <w:rFonts w:ascii="Arial" w:hAnsi="Arial" w:cs="Arial"/>
                            <w:b/>
                            <w:bCs/>
                            <w:sz w:val="12"/>
                            <w:szCs w:val="12"/>
                          </w:rPr>
                          <w:t>Hubject</w:t>
                        </w:r>
                        <w:proofErr w:type="spellEnd"/>
                        <w:r w:rsidRPr="00E52931">
                          <w:rPr>
                            <w:rFonts w:ascii="Arial" w:hAnsi="Arial" w:cs="Arial"/>
                            <w:b/>
                            <w:bCs/>
                            <w:sz w:val="12"/>
                            <w:szCs w:val="12"/>
                          </w:rPr>
                          <w:t xml:space="preserve"> media contact</w:t>
                        </w:r>
                      </w:p>
                      <w:p w14:paraId="75D2B24B" w14:textId="77777777" w:rsidR="00007659" w:rsidRDefault="00007659" w:rsidP="00007659">
                        <w:pPr>
                          <w:spacing w:after="0" w:line="240" w:lineRule="auto"/>
                          <w:rPr>
                            <w:rFonts w:ascii="Arial" w:hAnsi="Arial" w:cs="Arial"/>
                            <w:sz w:val="12"/>
                            <w:szCs w:val="12"/>
                          </w:rPr>
                        </w:pPr>
                        <w:r w:rsidRPr="00007659">
                          <w:rPr>
                            <w:rFonts w:ascii="Arial" w:hAnsi="Arial" w:cs="Arial"/>
                            <w:sz w:val="12"/>
                            <w:szCs w:val="12"/>
                          </w:rPr>
                          <w:t>Christian Hahn</w:t>
                        </w:r>
                      </w:p>
                      <w:p w14:paraId="5D573DBF" w14:textId="66DE3636" w:rsidR="00007659" w:rsidRPr="00007659" w:rsidRDefault="00007659" w:rsidP="00007659">
                        <w:pPr>
                          <w:spacing w:after="0" w:line="240" w:lineRule="auto"/>
                          <w:rPr>
                            <w:rFonts w:ascii="Arial" w:hAnsi="Arial" w:cs="Arial"/>
                            <w:sz w:val="12"/>
                            <w:szCs w:val="12"/>
                          </w:rPr>
                        </w:pPr>
                        <w:r w:rsidRPr="00007659">
                          <w:rPr>
                            <w:rFonts w:ascii="Arial" w:hAnsi="Arial" w:cs="Arial"/>
                            <w:sz w:val="12"/>
                            <w:szCs w:val="12"/>
                          </w:rPr>
                          <w:t>CEO</w:t>
                        </w:r>
                      </w:p>
                      <w:p w14:paraId="0D9BDBEB" w14:textId="19DC8E06" w:rsidR="003C1725" w:rsidRPr="007246C3" w:rsidRDefault="00007659" w:rsidP="003C1725">
                        <w:pPr>
                          <w:spacing w:after="0" w:line="240" w:lineRule="auto"/>
                          <w:rPr>
                            <w:rFonts w:ascii="Arial" w:hAnsi="Arial" w:cs="Arial"/>
                            <w:sz w:val="12"/>
                            <w:szCs w:val="12"/>
                          </w:rPr>
                        </w:pPr>
                        <w:r>
                          <w:rPr>
                            <w:rFonts w:ascii="Arial" w:hAnsi="Arial" w:cs="Arial"/>
                            <w:sz w:val="12"/>
                            <w:szCs w:val="12"/>
                          </w:rPr>
                          <w:t xml:space="preserve">E. </w:t>
                        </w:r>
                        <w:r w:rsidRPr="00007659">
                          <w:rPr>
                            <w:rFonts w:ascii="Arial" w:hAnsi="Arial" w:cs="Arial"/>
                            <w:sz w:val="12"/>
                            <w:szCs w:val="12"/>
                          </w:rPr>
                          <w:t>Press@hubject.com</w:t>
                        </w:r>
                      </w:p>
                    </w:txbxContent>
                  </v:textbox>
                </v:shape>
                <w10:wrap type="tight"/>
              </v:group>
            </w:pict>
          </mc:Fallback>
        </mc:AlternateContent>
      </w:r>
      <w:r>
        <w:rPr>
          <w:rStyle w:val="eop"/>
          <w:rFonts w:ascii="Arial" w:hAnsi="Arial" w:cs="Arial"/>
          <w:sz w:val="22"/>
          <w:szCs w:val="22"/>
        </w:rPr>
        <w:t> </w:t>
      </w:r>
    </w:p>
    <w:p w14:paraId="4ED9E074" w14:textId="77777777" w:rsidR="003C1725" w:rsidRDefault="003C1725" w:rsidP="003C1725">
      <w:pPr>
        <w:pStyle w:val="paragraph"/>
        <w:spacing w:before="0" w:beforeAutospacing="0" w:after="0" w:afterAutospacing="0"/>
        <w:textAlignment w:val="baseline"/>
        <w:rPr>
          <w:rStyle w:val="normaltextrun"/>
          <w:rFonts w:ascii="Arial Black" w:hAnsi="Arial Black" w:cs="Segoe UI"/>
          <w:color w:val="EA0029"/>
          <w:sz w:val="44"/>
          <w:szCs w:val="44"/>
        </w:rPr>
      </w:pPr>
      <w:r>
        <w:rPr>
          <w:rFonts w:ascii="Arial" w:eastAsiaTheme="minorHAnsi" w:hAnsi="Arial" w:cs="Arial"/>
          <w:noProof/>
          <w:sz w:val="22"/>
          <w:szCs w:val="22"/>
          <w:lang w:eastAsia="en-US"/>
        </w:rPr>
        <w:drawing>
          <wp:inline distT="0" distB="0" distL="0" distR="0" wp14:anchorId="3F25D588" wp14:editId="297DA876">
            <wp:extent cx="1498600" cy="393700"/>
            <wp:effectExtent l="0" t="0" r="6350" b="6350"/>
            <wp:docPr id="1" name="Picture 1" descr="A picture containing text, computer,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omputer, dark&#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8600" cy="393700"/>
                    </a:xfrm>
                    <a:prstGeom prst="rect">
                      <a:avLst/>
                    </a:prstGeom>
                    <a:noFill/>
                    <a:ln>
                      <a:noFill/>
                    </a:ln>
                  </pic:spPr>
                </pic:pic>
              </a:graphicData>
            </a:graphic>
          </wp:inline>
        </w:drawing>
      </w:r>
    </w:p>
    <w:p w14:paraId="1784B29C" w14:textId="77777777" w:rsidR="003C1725" w:rsidRDefault="003C1725" w:rsidP="003C1725">
      <w:pPr>
        <w:pStyle w:val="paragraph"/>
        <w:spacing w:before="0" w:beforeAutospacing="0" w:after="0" w:afterAutospacing="0"/>
        <w:textAlignment w:val="baseline"/>
        <w:rPr>
          <w:rStyle w:val="normaltextrun"/>
          <w:rFonts w:ascii="Arial Black" w:hAnsi="Arial Black" w:cs="Segoe UI"/>
          <w:color w:val="EA0029"/>
          <w:sz w:val="44"/>
          <w:szCs w:val="44"/>
        </w:rPr>
      </w:pPr>
    </w:p>
    <w:p w14:paraId="58C4D6CC" w14:textId="13675548" w:rsidR="003C1725" w:rsidRDefault="003C1725" w:rsidP="003C1725">
      <w:pPr>
        <w:pStyle w:val="paragraph"/>
        <w:spacing w:before="0" w:beforeAutospacing="0" w:after="0" w:afterAutospacing="0"/>
        <w:textAlignment w:val="baseline"/>
        <w:rPr>
          <w:rFonts w:ascii="Segoe UI" w:hAnsi="Segoe UI" w:cs="Segoe UI"/>
          <w:sz w:val="18"/>
          <w:szCs w:val="18"/>
        </w:rPr>
      </w:pPr>
      <w:bookmarkStart w:id="0" w:name="OLE_LINK1"/>
      <w:r>
        <w:rPr>
          <w:rStyle w:val="normaltextrun"/>
          <w:rFonts w:ascii="Arial Black" w:hAnsi="Arial Black" w:cs="Segoe UI"/>
          <w:color w:val="EA0029"/>
          <w:sz w:val="44"/>
          <w:szCs w:val="44"/>
        </w:rPr>
        <w:t>NEWS</w:t>
      </w:r>
    </w:p>
    <w:p w14:paraId="12713EEE" w14:textId="7F92AC84" w:rsidR="003C1725" w:rsidRDefault="003C1725" w:rsidP="003C172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EA0029"/>
          <w:sz w:val="28"/>
          <w:szCs w:val="28"/>
        </w:rPr>
        <w:t xml:space="preserve">Embargoed until </w:t>
      </w:r>
      <w:r w:rsidR="00347700">
        <w:rPr>
          <w:rStyle w:val="normaltextrun"/>
          <w:rFonts w:ascii="Arial" w:hAnsi="Arial" w:cs="Arial"/>
          <w:b/>
          <w:bCs/>
          <w:color w:val="EA0029"/>
          <w:sz w:val="28"/>
          <w:szCs w:val="28"/>
        </w:rPr>
        <w:t>10:00</w:t>
      </w:r>
      <w:r>
        <w:rPr>
          <w:rStyle w:val="normaltextrun"/>
          <w:rFonts w:ascii="Arial" w:hAnsi="Arial" w:cs="Arial"/>
          <w:b/>
          <w:bCs/>
          <w:color w:val="EA0029"/>
          <w:sz w:val="28"/>
          <w:szCs w:val="28"/>
        </w:rPr>
        <w:t xml:space="preserve"> AM CEST, </w:t>
      </w:r>
      <w:r w:rsidR="00717A3A">
        <w:rPr>
          <w:rStyle w:val="normaltextrun"/>
          <w:rFonts w:ascii="Arial" w:hAnsi="Arial" w:cs="Arial"/>
          <w:b/>
          <w:bCs/>
          <w:color w:val="EA0029"/>
          <w:sz w:val="28"/>
          <w:szCs w:val="28"/>
        </w:rPr>
        <w:t xml:space="preserve">September </w:t>
      </w:r>
      <w:r w:rsidR="00347700">
        <w:rPr>
          <w:rStyle w:val="normaltextrun"/>
          <w:rFonts w:ascii="Arial" w:hAnsi="Arial" w:cs="Arial"/>
          <w:b/>
          <w:bCs/>
          <w:color w:val="EA0029"/>
          <w:sz w:val="28"/>
          <w:szCs w:val="28"/>
        </w:rPr>
        <w:t>28</w:t>
      </w:r>
      <w:r w:rsidRPr="00680548">
        <w:rPr>
          <w:rStyle w:val="normaltextrun"/>
          <w:rFonts w:ascii="Arial" w:hAnsi="Arial" w:cs="Arial"/>
          <w:b/>
          <w:bCs/>
          <w:color w:val="EA0029"/>
          <w:sz w:val="28"/>
          <w:szCs w:val="28"/>
        </w:rPr>
        <w:t>, 2</w:t>
      </w:r>
      <w:r>
        <w:rPr>
          <w:rStyle w:val="normaltextrun"/>
          <w:rFonts w:ascii="Arial" w:hAnsi="Arial" w:cs="Arial"/>
          <w:b/>
          <w:bCs/>
          <w:color w:val="EA0029"/>
          <w:sz w:val="28"/>
          <w:szCs w:val="28"/>
        </w:rPr>
        <w:t>02</w:t>
      </w:r>
      <w:r w:rsidR="00717A3A">
        <w:rPr>
          <w:rStyle w:val="normaltextrun"/>
          <w:rFonts w:ascii="Arial" w:hAnsi="Arial" w:cs="Arial"/>
          <w:b/>
          <w:bCs/>
          <w:color w:val="EA0029"/>
          <w:sz w:val="28"/>
          <w:szCs w:val="28"/>
        </w:rPr>
        <w:t>3</w:t>
      </w:r>
    </w:p>
    <w:p w14:paraId="1D87FCBE" w14:textId="77777777" w:rsidR="003C1725" w:rsidRDefault="003C1725" w:rsidP="003C172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40"/>
          <w:szCs w:val="40"/>
        </w:rPr>
        <w:t> </w:t>
      </w:r>
    </w:p>
    <w:p w14:paraId="22E2EC68" w14:textId="14FB9D97" w:rsidR="003C1725" w:rsidRDefault="00012D06" w:rsidP="003C1725">
      <w:pPr>
        <w:spacing w:after="0" w:line="240" w:lineRule="auto"/>
        <w:ind w:left="284" w:hanging="284"/>
        <w:jc w:val="center"/>
        <w:rPr>
          <w:rFonts w:ascii="Arial" w:hAnsi="Arial" w:cs="Arial"/>
          <w:b/>
          <w:bCs/>
          <w:color w:val="000000"/>
          <w:sz w:val="44"/>
          <w:szCs w:val="44"/>
        </w:rPr>
      </w:pPr>
      <w:r w:rsidRPr="60F80C21">
        <w:rPr>
          <w:rFonts w:ascii="Arial" w:hAnsi="Arial" w:cs="Arial"/>
          <w:b/>
          <w:bCs/>
          <w:color w:val="000000" w:themeColor="text1"/>
          <w:sz w:val="44"/>
          <w:szCs w:val="44"/>
        </w:rPr>
        <w:t xml:space="preserve">Kia introduces </w:t>
      </w:r>
      <w:r w:rsidR="00676276" w:rsidRPr="60F80C21">
        <w:rPr>
          <w:rFonts w:ascii="Arial" w:hAnsi="Arial" w:cs="Arial"/>
          <w:b/>
          <w:bCs/>
          <w:color w:val="000000" w:themeColor="text1"/>
          <w:sz w:val="44"/>
          <w:szCs w:val="44"/>
        </w:rPr>
        <w:t xml:space="preserve">seamless EV charging technology </w:t>
      </w:r>
      <w:proofErr w:type="spellStart"/>
      <w:r w:rsidRPr="60F80C21">
        <w:rPr>
          <w:rFonts w:ascii="Arial" w:hAnsi="Arial" w:cs="Arial"/>
          <w:b/>
          <w:bCs/>
          <w:color w:val="000000" w:themeColor="text1"/>
          <w:sz w:val="44"/>
          <w:szCs w:val="44"/>
        </w:rPr>
        <w:t>Plug</w:t>
      </w:r>
      <w:r w:rsidR="00D61A65" w:rsidRPr="7CDF0139">
        <w:rPr>
          <w:rFonts w:ascii="Arial" w:hAnsi="Arial" w:cs="Arial"/>
          <w:b/>
          <w:bCs/>
          <w:color w:val="000000" w:themeColor="text1"/>
          <w:sz w:val="44"/>
          <w:szCs w:val="44"/>
        </w:rPr>
        <w:t>&amp;</w:t>
      </w:r>
      <w:r w:rsidRPr="60F80C21">
        <w:rPr>
          <w:rFonts w:ascii="Arial" w:hAnsi="Arial" w:cs="Arial"/>
          <w:b/>
          <w:bCs/>
          <w:color w:val="000000" w:themeColor="text1"/>
          <w:sz w:val="44"/>
          <w:szCs w:val="44"/>
        </w:rPr>
        <w:t>Charge</w:t>
      </w:r>
      <w:proofErr w:type="spellEnd"/>
    </w:p>
    <w:p w14:paraId="29F06BC0" w14:textId="77777777" w:rsidR="003C1725" w:rsidRPr="003C1725" w:rsidRDefault="003C1725" w:rsidP="003C1725">
      <w:pPr>
        <w:spacing w:after="0" w:line="240" w:lineRule="auto"/>
        <w:ind w:left="284" w:hanging="284"/>
        <w:jc w:val="center"/>
        <w:rPr>
          <w:rFonts w:ascii="Arial" w:hAnsi="Arial" w:cs="Arial"/>
          <w:b/>
          <w:bCs/>
          <w:color w:val="000000"/>
          <w:sz w:val="44"/>
          <w:szCs w:val="44"/>
        </w:rPr>
      </w:pPr>
    </w:p>
    <w:p w14:paraId="0FD2E793" w14:textId="01459475" w:rsidR="00CC446D" w:rsidRDefault="00CC446D" w:rsidP="00CC446D">
      <w:pPr>
        <w:spacing w:after="0" w:line="240" w:lineRule="auto"/>
        <w:ind w:left="284" w:hanging="284"/>
        <w:rPr>
          <w:rFonts w:ascii="Arial" w:eastAsia="Times New Roman" w:hAnsi="Arial" w:cs="Arial"/>
          <w:b/>
          <w:bCs/>
          <w:color w:val="212121"/>
          <w:sz w:val="26"/>
          <w:szCs w:val="26"/>
          <w:lang w:eastAsia="en-GB"/>
        </w:rPr>
      </w:pPr>
      <w:r w:rsidRPr="60F80C21">
        <w:rPr>
          <w:rFonts w:ascii="Arial" w:eastAsia="Times New Roman" w:hAnsi="Arial" w:cs="Arial"/>
          <w:b/>
          <w:bCs/>
          <w:color w:val="212121"/>
          <w:lang w:eastAsia="en-GB"/>
        </w:rPr>
        <w:t>-</w:t>
      </w:r>
      <w:r>
        <w:tab/>
      </w:r>
      <w:r w:rsidR="00B925A1" w:rsidRPr="60F80C21">
        <w:rPr>
          <w:rFonts w:ascii="Arial" w:eastAsia="Times New Roman" w:hAnsi="Arial" w:cs="Arial"/>
          <w:b/>
          <w:bCs/>
          <w:color w:val="212121"/>
          <w:sz w:val="26"/>
          <w:szCs w:val="26"/>
          <w:lang w:eastAsia="en-GB"/>
        </w:rPr>
        <w:t xml:space="preserve">As a pioneering automotive manufacturer, Kia is set to introduce the seamless, secure </w:t>
      </w:r>
      <w:proofErr w:type="spellStart"/>
      <w:r w:rsidR="00B925A1" w:rsidRPr="60F80C21">
        <w:rPr>
          <w:rFonts w:ascii="Arial" w:eastAsia="Times New Roman" w:hAnsi="Arial" w:cs="Arial"/>
          <w:b/>
          <w:bCs/>
          <w:color w:val="212121"/>
          <w:sz w:val="26"/>
          <w:szCs w:val="26"/>
          <w:lang w:eastAsia="en-GB"/>
        </w:rPr>
        <w:t>Plug</w:t>
      </w:r>
      <w:r w:rsidRPr="60F80C21" w:rsidDel="00F004CE">
        <w:rPr>
          <w:rFonts w:ascii="Arial" w:eastAsia="Times New Roman" w:hAnsi="Arial" w:cs="Arial"/>
          <w:b/>
          <w:bCs/>
          <w:color w:val="212121"/>
          <w:sz w:val="26"/>
          <w:szCs w:val="26"/>
          <w:lang w:eastAsia="en-GB"/>
        </w:rPr>
        <w:t>&amp;</w:t>
      </w:r>
      <w:r w:rsidR="00B925A1" w:rsidRPr="60F80C21">
        <w:rPr>
          <w:rFonts w:ascii="Arial" w:eastAsia="Times New Roman" w:hAnsi="Arial" w:cs="Arial"/>
          <w:b/>
          <w:bCs/>
          <w:color w:val="212121"/>
          <w:sz w:val="26"/>
          <w:szCs w:val="26"/>
          <w:lang w:eastAsia="en-GB"/>
        </w:rPr>
        <w:t>Charge</w:t>
      </w:r>
      <w:proofErr w:type="spellEnd"/>
      <w:r w:rsidR="00B925A1" w:rsidRPr="60F80C21">
        <w:rPr>
          <w:rFonts w:ascii="Arial" w:eastAsia="Times New Roman" w:hAnsi="Arial" w:cs="Arial"/>
          <w:b/>
          <w:bCs/>
          <w:color w:val="212121"/>
          <w:sz w:val="26"/>
          <w:szCs w:val="26"/>
          <w:lang w:eastAsia="en-GB"/>
        </w:rPr>
        <w:t xml:space="preserve"> experience in Europe </w:t>
      </w:r>
    </w:p>
    <w:p w14:paraId="2FEB04D9" w14:textId="05BE3B65" w:rsidR="003C1725" w:rsidRPr="003C1725" w:rsidRDefault="003C1725" w:rsidP="003C1725">
      <w:pPr>
        <w:spacing w:after="0" w:line="240" w:lineRule="auto"/>
        <w:ind w:left="284" w:hanging="284"/>
        <w:rPr>
          <w:rFonts w:ascii="Arial" w:hAnsi="Arial" w:cs="Arial"/>
          <w:b/>
          <w:bCs/>
          <w:color w:val="212121"/>
        </w:rPr>
      </w:pPr>
      <w:r w:rsidRPr="3020F187">
        <w:rPr>
          <w:rFonts w:ascii="Arial" w:hAnsi="Arial" w:cs="Arial"/>
          <w:b/>
          <w:bCs/>
          <w:sz w:val="26"/>
          <w:szCs w:val="26"/>
        </w:rPr>
        <w:t>-</w:t>
      </w:r>
      <w:r>
        <w:tab/>
      </w:r>
      <w:r w:rsidR="00BD76DD" w:rsidRPr="3020F187">
        <w:rPr>
          <w:rFonts w:ascii="Arial" w:hAnsi="Arial" w:cs="Arial"/>
          <w:b/>
          <w:bCs/>
          <w:color w:val="212121"/>
          <w:sz w:val="26"/>
          <w:szCs w:val="26"/>
        </w:rPr>
        <w:t>The c</w:t>
      </w:r>
      <w:r w:rsidR="00012D06" w:rsidRPr="3020F187">
        <w:rPr>
          <w:rFonts w:ascii="Arial" w:hAnsi="Arial" w:cs="Arial"/>
          <w:b/>
          <w:bCs/>
          <w:color w:val="212121"/>
          <w:sz w:val="26"/>
          <w:szCs w:val="26"/>
        </w:rPr>
        <w:t>harging technology</w:t>
      </w:r>
      <w:r w:rsidR="1BF5CFDE" w:rsidRPr="3020F187">
        <w:rPr>
          <w:rFonts w:ascii="Arial" w:hAnsi="Arial" w:cs="Arial"/>
          <w:b/>
          <w:bCs/>
          <w:color w:val="212121"/>
          <w:sz w:val="26"/>
          <w:szCs w:val="26"/>
        </w:rPr>
        <w:t xml:space="preserve"> is</w:t>
      </w:r>
      <w:r w:rsidR="00012D06" w:rsidRPr="3020F187">
        <w:rPr>
          <w:rFonts w:ascii="Arial" w:hAnsi="Arial" w:cs="Arial"/>
          <w:b/>
          <w:bCs/>
          <w:color w:val="212121"/>
          <w:sz w:val="26"/>
          <w:szCs w:val="26"/>
        </w:rPr>
        <w:t xml:space="preserve"> to </w:t>
      </w:r>
      <w:r w:rsidR="002103EA" w:rsidRPr="3020F187">
        <w:rPr>
          <w:rFonts w:ascii="Arial" w:hAnsi="Arial" w:cs="Arial"/>
          <w:b/>
          <w:bCs/>
          <w:color w:val="212121"/>
          <w:sz w:val="26"/>
          <w:szCs w:val="26"/>
        </w:rPr>
        <w:t xml:space="preserve">be </w:t>
      </w:r>
      <w:r w:rsidR="00E068EF" w:rsidRPr="3020F187">
        <w:rPr>
          <w:rFonts w:ascii="Arial" w:hAnsi="Arial" w:cs="Arial"/>
          <w:b/>
          <w:bCs/>
          <w:color w:val="212121"/>
          <w:sz w:val="26"/>
          <w:szCs w:val="26"/>
        </w:rPr>
        <w:t>launched</w:t>
      </w:r>
      <w:r w:rsidR="002103EA" w:rsidRPr="3020F187">
        <w:rPr>
          <w:rFonts w:ascii="Arial" w:hAnsi="Arial" w:cs="Arial"/>
          <w:b/>
          <w:bCs/>
          <w:color w:val="212121"/>
          <w:sz w:val="26"/>
          <w:szCs w:val="26"/>
        </w:rPr>
        <w:t xml:space="preserve"> with EV9 before being rolled out to the rest of Kia’s electric fleet</w:t>
      </w:r>
      <w:r w:rsidR="0006461E" w:rsidRPr="3020F187">
        <w:rPr>
          <w:rFonts w:ascii="Arial" w:hAnsi="Arial" w:cs="Arial"/>
          <w:b/>
          <w:bCs/>
          <w:color w:val="212121"/>
          <w:sz w:val="26"/>
          <w:szCs w:val="26"/>
        </w:rPr>
        <w:t xml:space="preserve"> </w:t>
      </w:r>
    </w:p>
    <w:p w14:paraId="2BFECF65" w14:textId="5346CBF9" w:rsidR="003C1725" w:rsidRPr="003C1725" w:rsidRDefault="003C1725" w:rsidP="003C1725">
      <w:pPr>
        <w:spacing w:after="0" w:line="240" w:lineRule="auto"/>
        <w:ind w:left="284" w:hanging="284"/>
        <w:rPr>
          <w:rFonts w:ascii="Arial" w:eastAsia="Times New Roman" w:hAnsi="Arial" w:cs="Arial"/>
          <w:b/>
          <w:bCs/>
          <w:color w:val="212121"/>
          <w:lang w:eastAsia="en-GB"/>
        </w:rPr>
      </w:pPr>
      <w:r w:rsidRPr="60F80C21">
        <w:rPr>
          <w:rFonts w:ascii="Arial" w:eastAsia="Times New Roman" w:hAnsi="Arial" w:cs="Arial"/>
          <w:b/>
          <w:bCs/>
          <w:color w:val="212121"/>
          <w:lang w:eastAsia="en-GB"/>
        </w:rPr>
        <w:t>-</w:t>
      </w:r>
      <w:r>
        <w:tab/>
      </w:r>
      <w:r w:rsidR="004D5807" w:rsidRPr="60F80C21">
        <w:rPr>
          <w:rFonts w:ascii="Arial" w:eastAsia="Times New Roman" w:hAnsi="Arial" w:cs="Arial"/>
          <w:b/>
          <w:bCs/>
          <w:color w:val="212121"/>
          <w:sz w:val="26"/>
          <w:szCs w:val="26"/>
          <w:lang w:eastAsia="en-GB"/>
        </w:rPr>
        <w:t>Kia</w:t>
      </w:r>
      <w:r w:rsidR="00C33575" w:rsidRPr="60F80C21">
        <w:rPr>
          <w:rFonts w:ascii="Arial" w:eastAsia="Times New Roman" w:hAnsi="Arial" w:cs="Arial"/>
          <w:b/>
          <w:bCs/>
          <w:color w:val="212121"/>
          <w:sz w:val="26"/>
          <w:szCs w:val="26"/>
          <w:lang w:eastAsia="en-GB"/>
        </w:rPr>
        <w:t xml:space="preserve"> is</w:t>
      </w:r>
      <w:r w:rsidR="004D5807" w:rsidRPr="60F80C21">
        <w:rPr>
          <w:rFonts w:ascii="Arial" w:eastAsia="Times New Roman" w:hAnsi="Arial" w:cs="Arial"/>
          <w:b/>
          <w:bCs/>
          <w:color w:val="212121"/>
          <w:sz w:val="26"/>
          <w:szCs w:val="26"/>
          <w:lang w:eastAsia="en-GB"/>
        </w:rPr>
        <w:t xml:space="preserve"> working with partners such as </w:t>
      </w:r>
      <w:proofErr w:type="spellStart"/>
      <w:r w:rsidR="004D5807" w:rsidRPr="60F80C21">
        <w:rPr>
          <w:rFonts w:ascii="Arial" w:eastAsia="Times New Roman" w:hAnsi="Arial" w:cs="Arial"/>
          <w:b/>
          <w:bCs/>
          <w:color w:val="212121"/>
          <w:sz w:val="26"/>
          <w:szCs w:val="26"/>
          <w:lang w:eastAsia="en-GB"/>
        </w:rPr>
        <w:t>Hubject</w:t>
      </w:r>
      <w:proofErr w:type="spellEnd"/>
      <w:r w:rsidR="004D5807" w:rsidRPr="60F80C21">
        <w:rPr>
          <w:rFonts w:ascii="Arial" w:eastAsia="Times New Roman" w:hAnsi="Arial" w:cs="Arial"/>
          <w:b/>
          <w:bCs/>
          <w:color w:val="212121"/>
          <w:sz w:val="26"/>
          <w:szCs w:val="26"/>
          <w:lang w:eastAsia="en-GB"/>
        </w:rPr>
        <w:t>, DCS</w:t>
      </w:r>
      <w:r w:rsidR="00516D68">
        <w:rPr>
          <w:rFonts w:ascii="Arial" w:eastAsia="Times New Roman" w:hAnsi="Arial" w:cs="Arial"/>
          <w:b/>
          <w:bCs/>
          <w:color w:val="212121"/>
          <w:sz w:val="26"/>
          <w:szCs w:val="26"/>
          <w:lang w:eastAsia="en-GB"/>
        </w:rPr>
        <w:t>,</w:t>
      </w:r>
      <w:r w:rsidR="00811CF2" w:rsidRPr="60F80C21">
        <w:rPr>
          <w:rFonts w:ascii="Arial" w:eastAsia="Times New Roman" w:hAnsi="Arial" w:cs="Arial"/>
          <w:b/>
          <w:bCs/>
          <w:color w:val="212121"/>
          <w:sz w:val="26"/>
          <w:szCs w:val="26"/>
          <w:lang w:eastAsia="en-GB"/>
        </w:rPr>
        <w:t xml:space="preserve"> and</w:t>
      </w:r>
      <w:r w:rsidR="005004CA" w:rsidRPr="60F80C21">
        <w:rPr>
          <w:rFonts w:ascii="Arial" w:eastAsia="Times New Roman" w:hAnsi="Arial" w:cs="Arial"/>
          <w:b/>
          <w:bCs/>
          <w:color w:val="212121"/>
          <w:sz w:val="26"/>
          <w:szCs w:val="26"/>
          <w:lang w:eastAsia="en-GB"/>
        </w:rPr>
        <w:t xml:space="preserve"> </w:t>
      </w:r>
      <w:r w:rsidR="4DE9B1D8" w:rsidRPr="60F80C21">
        <w:rPr>
          <w:rFonts w:ascii="Arial" w:eastAsia="Times New Roman" w:hAnsi="Arial" w:cs="Arial"/>
          <w:b/>
          <w:bCs/>
          <w:color w:val="212121"/>
          <w:sz w:val="26"/>
          <w:szCs w:val="26"/>
          <w:lang w:eastAsia="en-GB"/>
        </w:rPr>
        <w:t xml:space="preserve">network partners </w:t>
      </w:r>
      <w:r w:rsidR="00435433" w:rsidRPr="60F80C21">
        <w:rPr>
          <w:rFonts w:ascii="Arial" w:eastAsia="Times New Roman" w:hAnsi="Arial" w:cs="Arial"/>
          <w:b/>
          <w:bCs/>
          <w:color w:val="212121"/>
          <w:sz w:val="26"/>
          <w:szCs w:val="26"/>
          <w:lang w:eastAsia="en-GB"/>
        </w:rPr>
        <w:t xml:space="preserve">such as </w:t>
      </w:r>
      <w:r w:rsidR="004D5807" w:rsidRPr="60F80C21">
        <w:rPr>
          <w:rFonts w:ascii="Arial" w:eastAsia="Times New Roman" w:hAnsi="Arial" w:cs="Arial"/>
          <w:b/>
          <w:bCs/>
          <w:color w:val="212121"/>
          <w:sz w:val="26"/>
          <w:szCs w:val="26"/>
          <w:lang w:eastAsia="en-GB"/>
        </w:rPr>
        <w:t>IONITY</w:t>
      </w:r>
      <w:r w:rsidR="22F78411" w:rsidRPr="60F80C21">
        <w:rPr>
          <w:rFonts w:ascii="Arial" w:eastAsia="Times New Roman" w:hAnsi="Arial" w:cs="Arial"/>
          <w:b/>
          <w:bCs/>
          <w:color w:val="212121"/>
          <w:sz w:val="26"/>
          <w:szCs w:val="26"/>
          <w:lang w:eastAsia="en-GB"/>
        </w:rPr>
        <w:t>, Aral/BP</w:t>
      </w:r>
      <w:r w:rsidR="00516D68">
        <w:rPr>
          <w:rFonts w:ascii="Arial" w:eastAsia="Times New Roman" w:hAnsi="Arial" w:cs="Arial"/>
          <w:b/>
          <w:bCs/>
          <w:color w:val="212121"/>
          <w:sz w:val="26"/>
          <w:szCs w:val="26"/>
          <w:lang w:eastAsia="en-GB"/>
        </w:rPr>
        <w:t>,</w:t>
      </w:r>
      <w:r w:rsidR="22F78411" w:rsidRPr="60F80C21">
        <w:rPr>
          <w:rFonts w:ascii="Arial" w:eastAsia="Times New Roman" w:hAnsi="Arial" w:cs="Arial"/>
          <w:b/>
          <w:bCs/>
          <w:color w:val="212121"/>
          <w:sz w:val="26"/>
          <w:szCs w:val="26"/>
          <w:lang w:eastAsia="en-GB"/>
        </w:rPr>
        <w:t xml:space="preserve"> and others</w:t>
      </w:r>
      <w:r w:rsidR="004D5807" w:rsidRPr="60F80C21">
        <w:rPr>
          <w:rFonts w:ascii="Arial" w:eastAsia="Times New Roman" w:hAnsi="Arial" w:cs="Arial"/>
          <w:b/>
          <w:bCs/>
          <w:color w:val="212121"/>
          <w:sz w:val="26"/>
          <w:szCs w:val="26"/>
          <w:lang w:eastAsia="en-GB"/>
        </w:rPr>
        <w:t xml:space="preserve"> to </w:t>
      </w:r>
      <w:r w:rsidR="00716B4A" w:rsidRPr="60F80C21">
        <w:rPr>
          <w:rFonts w:ascii="Arial" w:eastAsia="Times New Roman" w:hAnsi="Arial" w:cs="Arial"/>
          <w:b/>
          <w:bCs/>
          <w:color w:val="212121"/>
          <w:sz w:val="26"/>
          <w:szCs w:val="26"/>
          <w:lang w:eastAsia="en-GB"/>
        </w:rPr>
        <w:t xml:space="preserve">bring </w:t>
      </w:r>
      <w:r w:rsidR="00E068EF" w:rsidRPr="60F80C21">
        <w:rPr>
          <w:rFonts w:ascii="Arial" w:eastAsia="Times New Roman" w:hAnsi="Arial" w:cs="Arial"/>
          <w:b/>
          <w:bCs/>
          <w:color w:val="212121"/>
          <w:sz w:val="26"/>
          <w:szCs w:val="26"/>
          <w:lang w:eastAsia="en-GB"/>
        </w:rPr>
        <w:t>seamless</w:t>
      </w:r>
      <w:r w:rsidR="00716B4A" w:rsidRPr="60F80C21">
        <w:rPr>
          <w:rFonts w:ascii="Arial" w:eastAsia="Times New Roman" w:hAnsi="Arial" w:cs="Arial"/>
          <w:b/>
          <w:bCs/>
          <w:color w:val="212121"/>
          <w:sz w:val="26"/>
          <w:szCs w:val="26"/>
          <w:lang w:eastAsia="en-GB"/>
        </w:rPr>
        <w:t xml:space="preserve"> charging to </w:t>
      </w:r>
      <w:r w:rsidR="00E068EF" w:rsidRPr="60F80C21">
        <w:rPr>
          <w:rFonts w:ascii="Arial" w:eastAsia="Times New Roman" w:hAnsi="Arial" w:cs="Arial"/>
          <w:b/>
          <w:bCs/>
          <w:color w:val="212121"/>
          <w:sz w:val="26"/>
          <w:szCs w:val="26"/>
          <w:lang w:eastAsia="en-GB"/>
        </w:rPr>
        <w:t>its</w:t>
      </w:r>
      <w:r w:rsidR="00716B4A" w:rsidRPr="60F80C21">
        <w:rPr>
          <w:rFonts w:ascii="Arial" w:eastAsia="Times New Roman" w:hAnsi="Arial" w:cs="Arial"/>
          <w:b/>
          <w:bCs/>
          <w:color w:val="212121"/>
          <w:sz w:val="26"/>
          <w:szCs w:val="26"/>
          <w:lang w:eastAsia="en-GB"/>
        </w:rPr>
        <w:t xml:space="preserve"> customers</w:t>
      </w:r>
    </w:p>
    <w:p w14:paraId="5B27DBB1" w14:textId="017C8796" w:rsidR="00CC475D" w:rsidRPr="003C1725" w:rsidRDefault="00CC475D" w:rsidP="00703200">
      <w:pPr>
        <w:spacing w:after="0" w:line="240" w:lineRule="auto"/>
        <w:ind w:left="284" w:hanging="284"/>
        <w:rPr>
          <w:rFonts w:ascii="Arial" w:eastAsia="Times New Roman" w:hAnsi="Arial" w:cs="Arial"/>
          <w:b/>
          <w:bCs/>
          <w:color w:val="212121"/>
          <w:lang w:eastAsia="en-GB"/>
        </w:rPr>
      </w:pPr>
    </w:p>
    <w:p w14:paraId="2EDB3755" w14:textId="05C8269E" w:rsidR="003C1725" w:rsidRDefault="0006461E" w:rsidP="00347700">
      <w:pPr>
        <w:pStyle w:val="NormalWeb"/>
        <w:spacing w:before="0" w:beforeAutospacing="0" w:after="0" w:afterAutospacing="0"/>
        <w:rPr>
          <w:rFonts w:ascii="Arial" w:hAnsi="Arial" w:cs="Arial"/>
          <w:color w:val="000000"/>
          <w:sz w:val="22"/>
          <w:szCs w:val="22"/>
        </w:rPr>
      </w:pPr>
      <w:r w:rsidRPr="3020F187">
        <w:rPr>
          <w:rFonts w:ascii="Arial" w:hAnsi="Arial" w:cs="Arial"/>
          <w:b/>
          <w:bCs/>
          <w:color w:val="000000" w:themeColor="text1"/>
          <w:sz w:val="22"/>
          <w:szCs w:val="22"/>
        </w:rPr>
        <w:t xml:space="preserve">September </w:t>
      </w:r>
      <w:r w:rsidR="00347700">
        <w:rPr>
          <w:rFonts w:ascii="Arial" w:hAnsi="Arial" w:cs="Arial"/>
          <w:b/>
          <w:bCs/>
          <w:color w:val="000000" w:themeColor="text1"/>
          <w:sz w:val="22"/>
          <w:szCs w:val="22"/>
        </w:rPr>
        <w:t>28</w:t>
      </w:r>
      <w:r w:rsidR="003C1725" w:rsidRPr="3020F187">
        <w:rPr>
          <w:rFonts w:ascii="Arial" w:hAnsi="Arial" w:cs="Arial"/>
          <w:b/>
          <w:bCs/>
          <w:color w:val="000000" w:themeColor="text1"/>
          <w:sz w:val="22"/>
          <w:szCs w:val="22"/>
        </w:rPr>
        <w:t>, 202</w:t>
      </w:r>
      <w:r w:rsidRPr="3020F187">
        <w:rPr>
          <w:rFonts w:ascii="Arial" w:hAnsi="Arial" w:cs="Arial"/>
          <w:b/>
          <w:bCs/>
          <w:color w:val="000000" w:themeColor="text1"/>
          <w:sz w:val="22"/>
          <w:szCs w:val="22"/>
        </w:rPr>
        <w:t>3</w:t>
      </w:r>
      <w:r w:rsidR="003C1725" w:rsidRPr="3020F187">
        <w:rPr>
          <w:rFonts w:ascii="Arial" w:hAnsi="Arial" w:cs="Arial"/>
          <w:color w:val="000000" w:themeColor="text1"/>
          <w:sz w:val="22"/>
          <w:szCs w:val="22"/>
        </w:rPr>
        <w:t xml:space="preserve"> </w:t>
      </w:r>
      <w:r w:rsidR="003C1725" w:rsidRPr="3020F187">
        <w:rPr>
          <w:rFonts w:ascii="Arial" w:hAnsi="Arial" w:cs="Arial"/>
          <w:b/>
          <w:bCs/>
          <w:color w:val="000000" w:themeColor="text1"/>
          <w:sz w:val="22"/>
          <w:szCs w:val="22"/>
        </w:rPr>
        <w:t>–</w:t>
      </w:r>
      <w:r w:rsidR="003C1725" w:rsidRPr="3020F187">
        <w:rPr>
          <w:rFonts w:ascii="Arial" w:hAnsi="Arial" w:cs="Arial"/>
          <w:color w:val="000000" w:themeColor="text1"/>
          <w:sz w:val="22"/>
          <w:szCs w:val="22"/>
        </w:rPr>
        <w:t xml:space="preserve"> </w:t>
      </w:r>
      <w:r w:rsidR="0099374B" w:rsidRPr="3020F187">
        <w:rPr>
          <w:rFonts w:ascii="Arial" w:hAnsi="Arial" w:cs="Arial"/>
          <w:color w:val="000000" w:themeColor="text1"/>
          <w:sz w:val="22"/>
          <w:szCs w:val="22"/>
        </w:rPr>
        <w:t xml:space="preserve">Kia is </w:t>
      </w:r>
      <w:r w:rsidR="008B1EDB" w:rsidRPr="3020F187">
        <w:rPr>
          <w:rFonts w:ascii="Arial" w:hAnsi="Arial" w:cs="Arial"/>
          <w:color w:val="000000" w:themeColor="text1"/>
          <w:sz w:val="22"/>
          <w:szCs w:val="22"/>
        </w:rPr>
        <w:t>bringing</w:t>
      </w:r>
      <w:r w:rsidR="0099374B" w:rsidRPr="3020F187">
        <w:rPr>
          <w:rFonts w:ascii="Arial" w:hAnsi="Arial" w:cs="Arial"/>
          <w:color w:val="000000" w:themeColor="text1"/>
          <w:sz w:val="22"/>
          <w:szCs w:val="22"/>
        </w:rPr>
        <w:t xml:space="preserve"> </w:t>
      </w:r>
      <w:proofErr w:type="spellStart"/>
      <w:r w:rsidR="0099374B" w:rsidRPr="3020F187">
        <w:rPr>
          <w:rFonts w:ascii="Arial" w:hAnsi="Arial" w:cs="Arial"/>
          <w:color w:val="000000" w:themeColor="text1"/>
          <w:sz w:val="22"/>
          <w:szCs w:val="22"/>
        </w:rPr>
        <w:t>Plug</w:t>
      </w:r>
      <w:r w:rsidR="00D61A65" w:rsidRPr="3020F187">
        <w:rPr>
          <w:rFonts w:ascii="Arial" w:hAnsi="Arial" w:cs="Arial"/>
          <w:color w:val="000000" w:themeColor="text1"/>
          <w:sz w:val="22"/>
          <w:szCs w:val="22"/>
        </w:rPr>
        <w:t>&amp;</w:t>
      </w:r>
      <w:r w:rsidR="0099374B" w:rsidRPr="3020F187">
        <w:rPr>
          <w:rFonts w:ascii="Arial" w:hAnsi="Arial" w:cs="Arial"/>
          <w:color w:val="000000" w:themeColor="text1"/>
          <w:sz w:val="22"/>
          <w:szCs w:val="22"/>
        </w:rPr>
        <w:t>Charge</w:t>
      </w:r>
      <w:proofErr w:type="spellEnd"/>
      <w:r w:rsidR="00DC0553" w:rsidRPr="3020F187">
        <w:rPr>
          <w:rFonts w:ascii="Arial" w:hAnsi="Arial" w:cs="Arial"/>
          <w:color w:val="000000" w:themeColor="text1"/>
          <w:sz w:val="22"/>
          <w:szCs w:val="22"/>
        </w:rPr>
        <w:t xml:space="preserve"> to its electric vehicles in Europe</w:t>
      </w:r>
      <w:r w:rsidR="00435433" w:rsidRPr="3020F187">
        <w:rPr>
          <w:rFonts w:ascii="Arial" w:hAnsi="Arial" w:cs="Arial"/>
          <w:color w:val="000000" w:themeColor="text1"/>
          <w:sz w:val="22"/>
          <w:szCs w:val="22"/>
        </w:rPr>
        <w:t>.</w:t>
      </w:r>
      <w:r w:rsidR="00703200" w:rsidRPr="3020F187">
        <w:rPr>
          <w:rFonts w:ascii="Arial" w:hAnsi="Arial" w:cs="Arial"/>
          <w:color w:val="000000" w:themeColor="text1"/>
          <w:sz w:val="22"/>
          <w:szCs w:val="22"/>
        </w:rPr>
        <w:t xml:space="preserve"> </w:t>
      </w:r>
      <w:proofErr w:type="spellStart"/>
      <w:r w:rsidR="00435433" w:rsidRPr="3020F187">
        <w:rPr>
          <w:rFonts w:ascii="Arial" w:hAnsi="Arial" w:cs="Arial"/>
          <w:color w:val="000000" w:themeColor="text1"/>
          <w:sz w:val="22"/>
          <w:szCs w:val="22"/>
        </w:rPr>
        <w:t>Plug</w:t>
      </w:r>
      <w:r w:rsidR="00B46740" w:rsidRPr="3020F187">
        <w:rPr>
          <w:rFonts w:ascii="Arial" w:hAnsi="Arial" w:cs="Arial"/>
          <w:color w:val="000000" w:themeColor="text1"/>
          <w:sz w:val="22"/>
          <w:szCs w:val="22"/>
        </w:rPr>
        <w:t>&amp;</w:t>
      </w:r>
      <w:r w:rsidR="00435433" w:rsidRPr="3020F187">
        <w:rPr>
          <w:rFonts w:ascii="Arial" w:hAnsi="Arial" w:cs="Arial"/>
          <w:color w:val="000000" w:themeColor="text1"/>
          <w:sz w:val="22"/>
          <w:szCs w:val="22"/>
        </w:rPr>
        <w:t>Charge</w:t>
      </w:r>
      <w:proofErr w:type="spellEnd"/>
      <w:r w:rsidR="00435433" w:rsidRPr="3020F187">
        <w:rPr>
          <w:rFonts w:ascii="Arial" w:hAnsi="Arial" w:cs="Arial"/>
          <w:color w:val="000000" w:themeColor="text1"/>
          <w:sz w:val="22"/>
          <w:szCs w:val="22"/>
        </w:rPr>
        <w:t xml:space="preserve"> </w:t>
      </w:r>
      <w:r w:rsidR="0015146B" w:rsidRPr="3020F187">
        <w:rPr>
          <w:rFonts w:ascii="Arial" w:hAnsi="Arial" w:cs="Arial"/>
          <w:color w:val="000000" w:themeColor="text1"/>
          <w:sz w:val="22"/>
          <w:szCs w:val="22"/>
        </w:rPr>
        <w:t>will be available with the EV9 upon launch</w:t>
      </w:r>
      <w:r w:rsidR="007E415D" w:rsidRPr="3020F187">
        <w:rPr>
          <w:rFonts w:ascii="Arial" w:hAnsi="Arial" w:cs="Arial"/>
          <w:color w:val="000000" w:themeColor="text1"/>
          <w:sz w:val="22"/>
          <w:szCs w:val="22"/>
        </w:rPr>
        <w:t xml:space="preserve"> </w:t>
      </w:r>
      <w:r w:rsidR="0015146B" w:rsidRPr="3020F187">
        <w:rPr>
          <w:rFonts w:ascii="Arial" w:hAnsi="Arial" w:cs="Arial"/>
          <w:color w:val="000000" w:themeColor="text1"/>
          <w:sz w:val="22"/>
          <w:szCs w:val="22"/>
        </w:rPr>
        <w:t>and will gradually be rolled out to the</w:t>
      </w:r>
      <w:r w:rsidR="0043287B" w:rsidRPr="3020F187">
        <w:rPr>
          <w:rFonts w:ascii="Arial" w:hAnsi="Arial" w:cs="Arial"/>
          <w:color w:val="000000" w:themeColor="text1"/>
          <w:sz w:val="22"/>
          <w:szCs w:val="22"/>
        </w:rPr>
        <w:t xml:space="preserve"> remainder of Kia’s electrified fleet.</w:t>
      </w:r>
      <w:r w:rsidR="008778AC" w:rsidRPr="3020F187">
        <w:rPr>
          <w:rFonts w:ascii="Arial" w:hAnsi="Arial" w:cs="Arial"/>
          <w:color w:val="000000" w:themeColor="text1"/>
          <w:sz w:val="22"/>
          <w:szCs w:val="22"/>
        </w:rPr>
        <w:t xml:space="preserve"> </w:t>
      </w:r>
      <w:r w:rsidR="00B750FF" w:rsidRPr="3020F187">
        <w:rPr>
          <w:rFonts w:ascii="Arial" w:hAnsi="Arial" w:cs="Arial"/>
          <w:color w:val="000000" w:themeColor="text1"/>
          <w:sz w:val="22"/>
          <w:szCs w:val="22"/>
        </w:rPr>
        <w:t xml:space="preserve">This </w:t>
      </w:r>
      <w:r w:rsidR="1C0CE230" w:rsidRPr="3020F187">
        <w:rPr>
          <w:rFonts w:ascii="Arial" w:hAnsi="Arial" w:cs="Arial"/>
          <w:color w:val="000000" w:themeColor="text1"/>
          <w:sz w:val="22"/>
          <w:szCs w:val="22"/>
        </w:rPr>
        <w:t>charging technology</w:t>
      </w:r>
      <w:r w:rsidR="00B750FF" w:rsidRPr="3020F187">
        <w:rPr>
          <w:rFonts w:ascii="Arial" w:hAnsi="Arial" w:cs="Arial"/>
          <w:color w:val="000000" w:themeColor="text1"/>
          <w:sz w:val="22"/>
          <w:szCs w:val="22"/>
        </w:rPr>
        <w:t xml:space="preserve"> allows Kia customers to connect their EV with </w:t>
      </w:r>
      <w:r w:rsidR="00763EAB" w:rsidRPr="3020F187">
        <w:rPr>
          <w:rFonts w:ascii="Arial" w:hAnsi="Arial" w:cs="Arial"/>
          <w:color w:val="000000" w:themeColor="text1"/>
          <w:sz w:val="22"/>
          <w:szCs w:val="22"/>
        </w:rPr>
        <w:t>any</w:t>
      </w:r>
      <w:r w:rsidR="00B750FF" w:rsidRPr="3020F187">
        <w:rPr>
          <w:rFonts w:ascii="Arial" w:hAnsi="Arial" w:cs="Arial"/>
          <w:color w:val="000000" w:themeColor="text1"/>
          <w:sz w:val="22"/>
          <w:szCs w:val="22"/>
        </w:rPr>
        <w:t xml:space="preserve"> </w:t>
      </w:r>
      <w:proofErr w:type="spellStart"/>
      <w:r w:rsidR="00763EAB" w:rsidRPr="3020F187">
        <w:rPr>
          <w:rFonts w:ascii="Arial" w:hAnsi="Arial" w:cs="Arial"/>
          <w:color w:val="000000" w:themeColor="text1"/>
          <w:sz w:val="22"/>
          <w:szCs w:val="22"/>
        </w:rPr>
        <w:t>Plug</w:t>
      </w:r>
      <w:r w:rsidR="2825917A" w:rsidRPr="3020F187">
        <w:rPr>
          <w:rFonts w:ascii="Arial" w:hAnsi="Arial" w:cs="Arial"/>
          <w:color w:val="000000" w:themeColor="text1"/>
          <w:sz w:val="22"/>
          <w:szCs w:val="22"/>
        </w:rPr>
        <w:t>&amp;</w:t>
      </w:r>
      <w:r w:rsidR="00763EAB" w:rsidRPr="3020F187">
        <w:rPr>
          <w:rFonts w:ascii="Arial" w:hAnsi="Arial" w:cs="Arial"/>
          <w:color w:val="000000" w:themeColor="text1"/>
          <w:sz w:val="22"/>
          <w:szCs w:val="22"/>
        </w:rPr>
        <w:t>Charge</w:t>
      </w:r>
      <w:proofErr w:type="spellEnd"/>
      <w:r w:rsidR="00435433" w:rsidRPr="3020F187">
        <w:rPr>
          <w:rFonts w:ascii="Arial" w:hAnsi="Arial" w:cs="Arial"/>
          <w:color w:val="000000" w:themeColor="text1"/>
          <w:sz w:val="22"/>
          <w:szCs w:val="22"/>
        </w:rPr>
        <w:t xml:space="preserve"> </w:t>
      </w:r>
      <w:r w:rsidR="00763EAB" w:rsidRPr="3020F187">
        <w:rPr>
          <w:rFonts w:ascii="Arial" w:hAnsi="Arial" w:cs="Arial"/>
          <w:color w:val="000000" w:themeColor="text1"/>
          <w:sz w:val="22"/>
          <w:szCs w:val="22"/>
        </w:rPr>
        <w:t xml:space="preserve">capable </w:t>
      </w:r>
      <w:r w:rsidR="00B750FF" w:rsidRPr="3020F187">
        <w:rPr>
          <w:rFonts w:ascii="Arial" w:hAnsi="Arial" w:cs="Arial"/>
          <w:color w:val="000000" w:themeColor="text1"/>
          <w:sz w:val="22"/>
          <w:szCs w:val="22"/>
        </w:rPr>
        <w:t>public charging statio</w:t>
      </w:r>
      <w:r w:rsidR="00435433" w:rsidRPr="3020F187">
        <w:rPr>
          <w:rFonts w:ascii="Arial" w:hAnsi="Arial" w:cs="Arial"/>
          <w:color w:val="000000" w:themeColor="text1"/>
          <w:sz w:val="22"/>
          <w:szCs w:val="22"/>
        </w:rPr>
        <w:t>n</w:t>
      </w:r>
      <w:r w:rsidR="6BAFF58C" w:rsidRPr="3020F187">
        <w:rPr>
          <w:rFonts w:ascii="Arial" w:hAnsi="Arial" w:cs="Arial"/>
          <w:color w:val="000000" w:themeColor="text1"/>
          <w:sz w:val="22"/>
          <w:szCs w:val="22"/>
        </w:rPr>
        <w:t>. T</w:t>
      </w:r>
      <w:r w:rsidR="00435433" w:rsidRPr="3020F187">
        <w:rPr>
          <w:rFonts w:ascii="Arial" w:hAnsi="Arial" w:cs="Arial"/>
          <w:color w:val="000000" w:themeColor="text1"/>
          <w:sz w:val="22"/>
          <w:szCs w:val="22"/>
        </w:rPr>
        <w:t xml:space="preserve">here is </w:t>
      </w:r>
      <w:r w:rsidR="00F9351E" w:rsidRPr="3020F187">
        <w:rPr>
          <w:rFonts w:ascii="Arial" w:hAnsi="Arial" w:cs="Arial"/>
          <w:color w:val="000000" w:themeColor="text1"/>
          <w:sz w:val="22"/>
          <w:szCs w:val="22"/>
        </w:rPr>
        <w:t xml:space="preserve">no </w:t>
      </w:r>
      <w:r w:rsidR="00703200" w:rsidRPr="3020F187">
        <w:rPr>
          <w:rFonts w:ascii="Arial" w:hAnsi="Arial" w:cs="Arial"/>
          <w:color w:val="000000" w:themeColor="text1"/>
          <w:sz w:val="22"/>
          <w:szCs w:val="22"/>
        </w:rPr>
        <w:t xml:space="preserve">additional </w:t>
      </w:r>
      <w:r w:rsidR="00763EAB" w:rsidRPr="3020F187">
        <w:rPr>
          <w:rFonts w:ascii="Arial" w:hAnsi="Arial" w:cs="Arial"/>
          <w:color w:val="000000" w:themeColor="text1"/>
          <w:sz w:val="22"/>
          <w:szCs w:val="22"/>
        </w:rPr>
        <w:t>identification</w:t>
      </w:r>
      <w:r w:rsidR="00703200" w:rsidRPr="3020F187">
        <w:rPr>
          <w:rFonts w:ascii="Arial" w:hAnsi="Arial" w:cs="Arial"/>
          <w:color w:val="000000" w:themeColor="text1"/>
          <w:sz w:val="22"/>
          <w:szCs w:val="22"/>
        </w:rPr>
        <w:t xml:space="preserve"> or intermediate step</w:t>
      </w:r>
      <w:r w:rsidR="00763EAB" w:rsidRPr="3020F187">
        <w:rPr>
          <w:rFonts w:ascii="Arial" w:hAnsi="Arial" w:cs="Arial"/>
          <w:color w:val="000000" w:themeColor="text1"/>
          <w:sz w:val="22"/>
          <w:szCs w:val="22"/>
        </w:rPr>
        <w:t xml:space="preserve"> needed</w:t>
      </w:r>
      <w:r w:rsidR="00435433" w:rsidRPr="3020F187">
        <w:rPr>
          <w:rFonts w:ascii="Arial" w:hAnsi="Arial" w:cs="Arial"/>
          <w:color w:val="000000" w:themeColor="text1"/>
          <w:sz w:val="22"/>
          <w:szCs w:val="22"/>
        </w:rPr>
        <w:t xml:space="preserve"> to start the charging process</w:t>
      </w:r>
      <w:r w:rsidR="5E4E2434" w:rsidRPr="3020F187">
        <w:rPr>
          <w:rFonts w:ascii="Arial" w:hAnsi="Arial" w:cs="Arial"/>
          <w:color w:val="000000" w:themeColor="text1"/>
          <w:sz w:val="22"/>
          <w:szCs w:val="22"/>
        </w:rPr>
        <w:t>, as authentication is fully automated.</w:t>
      </w:r>
      <w:r w:rsidR="00F9351E" w:rsidRPr="3020F187">
        <w:rPr>
          <w:rFonts w:ascii="Arial" w:hAnsi="Arial" w:cs="Arial"/>
          <w:color w:val="000000" w:themeColor="text1"/>
          <w:sz w:val="22"/>
          <w:szCs w:val="22"/>
        </w:rPr>
        <w:t xml:space="preserve"> With </w:t>
      </w:r>
      <w:r w:rsidR="00435433" w:rsidRPr="3020F187">
        <w:rPr>
          <w:rFonts w:ascii="Arial" w:hAnsi="Arial" w:cs="Arial"/>
          <w:color w:val="000000" w:themeColor="text1"/>
          <w:sz w:val="22"/>
          <w:szCs w:val="22"/>
        </w:rPr>
        <w:t>the</w:t>
      </w:r>
      <w:r w:rsidR="00F9351E" w:rsidRPr="3020F187">
        <w:rPr>
          <w:rFonts w:ascii="Arial" w:hAnsi="Arial" w:cs="Arial"/>
          <w:color w:val="000000" w:themeColor="text1"/>
          <w:sz w:val="22"/>
          <w:szCs w:val="22"/>
        </w:rPr>
        <w:t xml:space="preserve"> introduction</w:t>
      </w:r>
      <w:r w:rsidR="00435433" w:rsidRPr="3020F187">
        <w:rPr>
          <w:rFonts w:ascii="Arial" w:hAnsi="Arial" w:cs="Arial"/>
          <w:color w:val="000000" w:themeColor="text1"/>
          <w:sz w:val="22"/>
          <w:szCs w:val="22"/>
        </w:rPr>
        <w:t xml:space="preserve"> of </w:t>
      </w:r>
      <w:proofErr w:type="spellStart"/>
      <w:r w:rsidR="250F8D74" w:rsidRPr="3020F187">
        <w:rPr>
          <w:rFonts w:ascii="Arial" w:hAnsi="Arial" w:cs="Arial"/>
          <w:color w:val="000000" w:themeColor="text1"/>
          <w:sz w:val="22"/>
          <w:szCs w:val="22"/>
        </w:rPr>
        <w:t>Plug</w:t>
      </w:r>
      <w:r w:rsidR="60DA541C" w:rsidRPr="3020F187">
        <w:rPr>
          <w:rFonts w:ascii="Arial" w:hAnsi="Arial" w:cs="Arial"/>
          <w:color w:val="000000" w:themeColor="text1"/>
          <w:sz w:val="22"/>
          <w:szCs w:val="22"/>
        </w:rPr>
        <w:t>&amp;</w:t>
      </w:r>
      <w:r w:rsidR="00435433" w:rsidRPr="3020F187">
        <w:rPr>
          <w:rFonts w:ascii="Arial" w:hAnsi="Arial" w:cs="Arial"/>
          <w:color w:val="000000" w:themeColor="text1"/>
          <w:sz w:val="22"/>
          <w:szCs w:val="22"/>
        </w:rPr>
        <w:t>Charge</w:t>
      </w:r>
      <w:proofErr w:type="spellEnd"/>
      <w:r w:rsidR="00435433" w:rsidRPr="3020F187">
        <w:rPr>
          <w:rFonts w:ascii="Arial" w:hAnsi="Arial" w:cs="Arial"/>
          <w:color w:val="000000" w:themeColor="text1"/>
          <w:sz w:val="22"/>
          <w:szCs w:val="22"/>
        </w:rPr>
        <w:t xml:space="preserve"> to its EVs</w:t>
      </w:r>
      <w:r w:rsidR="00F9351E" w:rsidRPr="3020F187">
        <w:rPr>
          <w:rFonts w:ascii="Arial" w:hAnsi="Arial" w:cs="Arial"/>
          <w:color w:val="000000" w:themeColor="text1"/>
          <w:sz w:val="22"/>
          <w:szCs w:val="22"/>
        </w:rPr>
        <w:t xml:space="preserve">, </w:t>
      </w:r>
      <w:r w:rsidR="008778AC" w:rsidRPr="3020F187">
        <w:rPr>
          <w:rFonts w:ascii="Arial" w:hAnsi="Arial" w:cs="Arial"/>
          <w:color w:val="000000" w:themeColor="text1"/>
          <w:sz w:val="22"/>
          <w:szCs w:val="22"/>
        </w:rPr>
        <w:t xml:space="preserve">Kia </w:t>
      </w:r>
      <w:r w:rsidR="007E415D" w:rsidRPr="3020F187">
        <w:rPr>
          <w:rFonts w:ascii="Arial" w:hAnsi="Arial" w:cs="Arial"/>
          <w:color w:val="000000" w:themeColor="text1"/>
          <w:sz w:val="22"/>
          <w:szCs w:val="22"/>
        </w:rPr>
        <w:t>offer</w:t>
      </w:r>
      <w:r w:rsidR="00703200" w:rsidRPr="3020F187">
        <w:rPr>
          <w:rFonts w:ascii="Arial" w:hAnsi="Arial" w:cs="Arial"/>
          <w:color w:val="000000" w:themeColor="text1"/>
          <w:sz w:val="22"/>
          <w:szCs w:val="22"/>
        </w:rPr>
        <w:t>s</w:t>
      </w:r>
      <w:r w:rsidR="007E415D" w:rsidRPr="3020F187">
        <w:rPr>
          <w:rFonts w:ascii="Arial" w:hAnsi="Arial" w:cs="Arial"/>
          <w:color w:val="000000" w:themeColor="text1"/>
          <w:sz w:val="22"/>
          <w:szCs w:val="22"/>
        </w:rPr>
        <w:t xml:space="preserve"> their customers the latest</w:t>
      </w:r>
      <w:r w:rsidR="00376BF3" w:rsidRPr="3020F187">
        <w:rPr>
          <w:rFonts w:ascii="Arial" w:hAnsi="Arial" w:cs="Arial"/>
          <w:color w:val="000000" w:themeColor="text1"/>
          <w:sz w:val="22"/>
          <w:szCs w:val="22"/>
        </w:rPr>
        <w:t xml:space="preserve"> in fast, secure, and convenient charging technology.</w:t>
      </w:r>
    </w:p>
    <w:p w14:paraId="3F19E8AD" w14:textId="77777777" w:rsidR="00703200" w:rsidRDefault="00703200" w:rsidP="00347700">
      <w:pPr>
        <w:pStyle w:val="NormalWeb"/>
        <w:spacing w:before="0" w:beforeAutospacing="0" w:after="0" w:afterAutospacing="0"/>
        <w:rPr>
          <w:rFonts w:ascii="Arial" w:hAnsi="Arial" w:cs="Arial"/>
          <w:color w:val="000000"/>
          <w:sz w:val="22"/>
          <w:szCs w:val="22"/>
        </w:rPr>
      </w:pPr>
    </w:p>
    <w:p w14:paraId="765A9617" w14:textId="04D4B05E" w:rsidR="00C0445A" w:rsidRDefault="00174CF8" w:rsidP="71582C44">
      <w:pPr>
        <w:pStyle w:val="NormalWeb"/>
        <w:spacing w:before="0" w:beforeAutospacing="0" w:after="0" w:afterAutospacing="0"/>
        <w:rPr>
          <w:rFonts w:ascii="Arial" w:hAnsi="Arial" w:cs="Arial"/>
          <w:color w:val="000000"/>
          <w:sz w:val="22"/>
          <w:szCs w:val="22"/>
        </w:rPr>
      </w:pPr>
      <w:r w:rsidRPr="71582C44">
        <w:rPr>
          <w:rFonts w:ascii="Arial" w:hAnsi="Arial" w:cs="Arial"/>
          <w:color w:val="000000" w:themeColor="text1"/>
          <w:sz w:val="22"/>
          <w:szCs w:val="22"/>
        </w:rPr>
        <w:t>“</w:t>
      </w:r>
      <w:proofErr w:type="spellStart"/>
      <w:r w:rsidR="00F43F91" w:rsidRPr="71582C44">
        <w:rPr>
          <w:rFonts w:ascii="Arial" w:hAnsi="Arial" w:cs="Arial"/>
          <w:color w:val="000000" w:themeColor="text1"/>
          <w:sz w:val="22"/>
          <w:szCs w:val="22"/>
        </w:rPr>
        <w:t>Plug</w:t>
      </w:r>
      <w:r w:rsidR="006E6F9C" w:rsidRPr="71582C44">
        <w:rPr>
          <w:rFonts w:ascii="Arial" w:hAnsi="Arial" w:cs="Arial"/>
          <w:color w:val="000000" w:themeColor="text1"/>
          <w:sz w:val="22"/>
          <w:szCs w:val="22"/>
        </w:rPr>
        <w:t>&amp;</w:t>
      </w:r>
      <w:r w:rsidR="00F43F91" w:rsidRPr="71582C44">
        <w:rPr>
          <w:rFonts w:ascii="Arial" w:hAnsi="Arial" w:cs="Arial"/>
          <w:color w:val="000000" w:themeColor="text1"/>
          <w:sz w:val="22"/>
          <w:szCs w:val="22"/>
        </w:rPr>
        <w:t>Charge</w:t>
      </w:r>
      <w:proofErr w:type="spellEnd"/>
      <w:r w:rsidR="00F43F91" w:rsidRPr="71582C44">
        <w:rPr>
          <w:rFonts w:ascii="Arial" w:hAnsi="Arial" w:cs="Arial"/>
          <w:color w:val="000000" w:themeColor="text1"/>
          <w:sz w:val="22"/>
          <w:szCs w:val="22"/>
        </w:rPr>
        <w:t xml:space="preserve"> is </w:t>
      </w:r>
      <w:r w:rsidR="003C3E9E" w:rsidRPr="71582C44">
        <w:rPr>
          <w:rFonts w:ascii="Arial" w:hAnsi="Arial" w:cs="Arial"/>
          <w:color w:val="000000" w:themeColor="text1"/>
          <w:sz w:val="22"/>
          <w:szCs w:val="22"/>
        </w:rPr>
        <w:t xml:space="preserve">a </w:t>
      </w:r>
      <w:r w:rsidR="00703200" w:rsidRPr="71582C44">
        <w:rPr>
          <w:rFonts w:ascii="Arial" w:hAnsi="Arial" w:cs="Arial"/>
          <w:color w:val="000000" w:themeColor="text1"/>
          <w:sz w:val="22"/>
          <w:szCs w:val="22"/>
        </w:rPr>
        <w:t>very convenient technology</w:t>
      </w:r>
      <w:r w:rsidR="000A31A2" w:rsidRPr="71582C44">
        <w:rPr>
          <w:rFonts w:ascii="Arial" w:hAnsi="Arial" w:cs="Arial"/>
          <w:color w:val="000000" w:themeColor="text1"/>
          <w:sz w:val="22"/>
          <w:szCs w:val="22"/>
        </w:rPr>
        <w:t xml:space="preserve"> that offers decreased manual handling, resulting in a faster, smoother process for our customers</w:t>
      </w:r>
      <w:r w:rsidR="00F43F91" w:rsidRPr="71582C44">
        <w:rPr>
          <w:rFonts w:ascii="Arial" w:hAnsi="Arial" w:cs="Arial"/>
          <w:color w:val="000000" w:themeColor="text1"/>
          <w:sz w:val="22"/>
          <w:szCs w:val="22"/>
        </w:rPr>
        <w:t xml:space="preserve">,” </w:t>
      </w:r>
      <w:r w:rsidR="007F620B" w:rsidRPr="71582C44">
        <w:rPr>
          <w:rStyle w:val="normaltextrun"/>
          <w:rFonts w:ascii="Arial" w:hAnsi="Arial" w:cs="Arial"/>
          <w:color w:val="000000" w:themeColor="text1"/>
          <w:sz w:val="22"/>
          <w:szCs w:val="22"/>
        </w:rPr>
        <w:t xml:space="preserve">says </w:t>
      </w:r>
      <w:r w:rsidR="0073076D" w:rsidRPr="71582C44">
        <w:rPr>
          <w:rFonts w:ascii="Arial" w:eastAsia="Malgun Gothic" w:hAnsi="Arial" w:cs="Arial"/>
          <w:color w:val="000000" w:themeColor="text1"/>
          <w:sz w:val="22"/>
          <w:szCs w:val="22"/>
        </w:rPr>
        <w:t>Sjoerd Knipping, Vice President of Marketing and Product at Kia Europe</w:t>
      </w:r>
      <w:r w:rsidR="00F43F91" w:rsidRPr="71582C44">
        <w:rPr>
          <w:rFonts w:ascii="Arial" w:hAnsi="Arial" w:cs="Arial"/>
          <w:color w:val="000000" w:themeColor="text1"/>
          <w:sz w:val="22"/>
          <w:szCs w:val="22"/>
        </w:rPr>
        <w:t>. “</w:t>
      </w:r>
      <w:r w:rsidR="00DC6484" w:rsidRPr="71582C44">
        <w:rPr>
          <w:rFonts w:ascii="Arial" w:hAnsi="Arial" w:cs="Arial"/>
          <w:color w:val="000000" w:themeColor="text1"/>
          <w:sz w:val="22"/>
          <w:szCs w:val="22"/>
        </w:rPr>
        <w:t xml:space="preserve">By offering our customers </w:t>
      </w:r>
      <w:r w:rsidR="00E37DF6" w:rsidRPr="71582C44">
        <w:rPr>
          <w:rFonts w:ascii="Arial" w:hAnsi="Arial" w:cs="Arial"/>
          <w:color w:val="000000" w:themeColor="text1"/>
          <w:sz w:val="22"/>
          <w:szCs w:val="22"/>
        </w:rPr>
        <w:t>electric vehicles</w:t>
      </w:r>
      <w:r w:rsidR="00DC6484" w:rsidRPr="71582C44">
        <w:rPr>
          <w:rFonts w:ascii="Arial" w:hAnsi="Arial" w:cs="Arial"/>
          <w:color w:val="000000" w:themeColor="text1"/>
          <w:sz w:val="22"/>
          <w:szCs w:val="22"/>
        </w:rPr>
        <w:t xml:space="preserve"> as well as </w:t>
      </w:r>
      <w:r w:rsidR="00E37DF6" w:rsidRPr="71582C44">
        <w:rPr>
          <w:rFonts w:ascii="Arial" w:hAnsi="Arial" w:cs="Arial"/>
          <w:color w:val="000000" w:themeColor="text1"/>
          <w:sz w:val="22"/>
          <w:szCs w:val="22"/>
        </w:rPr>
        <w:t>the most advanced charging solutions,</w:t>
      </w:r>
      <w:r w:rsidR="00385AC9" w:rsidRPr="71582C44">
        <w:rPr>
          <w:rFonts w:ascii="Arial" w:hAnsi="Arial" w:cs="Arial"/>
          <w:color w:val="000000" w:themeColor="text1"/>
          <w:sz w:val="22"/>
          <w:szCs w:val="22"/>
        </w:rPr>
        <w:t xml:space="preserve"> we’re smoothing the way for the switch to </w:t>
      </w:r>
      <w:r w:rsidR="00792AB5" w:rsidRPr="71582C44">
        <w:rPr>
          <w:rFonts w:ascii="Arial" w:hAnsi="Arial" w:cs="Arial"/>
          <w:color w:val="000000" w:themeColor="text1"/>
          <w:sz w:val="22"/>
          <w:szCs w:val="22"/>
        </w:rPr>
        <w:t>sustainable m</w:t>
      </w:r>
      <w:r w:rsidR="00385AC9" w:rsidRPr="71582C44">
        <w:rPr>
          <w:rFonts w:ascii="Arial" w:hAnsi="Arial" w:cs="Arial"/>
          <w:color w:val="000000" w:themeColor="text1"/>
          <w:sz w:val="22"/>
          <w:szCs w:val="22"/>
        </w:rPr>
        <w:t>obility, as well as proving ourselves</w:t>
      </w:r>
      <w:r w:rsidR="5AA712A5" w:rsidRPr="71582C44">
        <w:rPr>
          <w:rFonts w:ascii="Arial" w:hAnsi="Arial" w:cs="Arial"/>
          <w:color w:val="000000" w:themeColor="text1"/>
          <w:sz w:val="22"/>
          <w:szCs w:val="22"/>
        </w:rPr>
        <w:t xml:space="preserve"> to be </w:t>
      </w:r>
      <w:r w:rsidR="00385AC9" w:rsidRPr="71582C44">
        <w:rPr>
          <w:rFonts w:ascii="Arial" w:hAnsi="Arial" w:cs="Arial"/>
          <w:color w:val="000000" w:themeColor="text1"/>
          <w:sz w:val="22"/>
          <w:szCs w:val="22"/>
        </w:rPr>
        <w:t xml:space="preserve">serious contenders in the </w:t>
      </w:r>
      <w:r w:rsidR="0066419B" w:rsidRPr="71582C44">
        <w:rPr>
          <w:rFonts w:ascii="Arial" w:hAnsi="Arial" w:cs="Arial"/>
          <w:color w:val="000000" w:themeColor="text1"/>
          <w:sz w:val="22"/>
          <w:szCs w:val="22"/>
        </w:rPr>
        <w:t xml:space="preserve">highly competitive </w:t>
      </w:r>
      <w:r w:rsidR="003022E6" w:rsidRPr="71582C44">
        <w:rPr>
          <w:rFonts w:ascii="Arial" w:hAnsi="Arial" w:cs="Arial"/>
          <w:color w:val="000000" w:themeColor="text1"/>
          <w:sz w:val="22"/>
          <w:szCs w:val="22"/>
        </w:rPr>
        <w:t>EV market</w:t>
      </w:r>
      <w:r w:rsidR="00385AC9" w:rsidRPr="71582C44">
        <w:rPr>
          <w:rFonts w:ascii="Arial" w:hAnsi="Arial" w:cs="Arial"/>
          <w:color w:val="000000" w:themeColor="text1"/>
          <w:sz w:val="22"/>
          <w:szCs w:val="22"/>
        </w:rPr>
        <w:t xml:space="preserve"> in Europe.</w:t>
      </w:r>
      <w:r w:rsidR="00C0445A" w:rsidRPr="71582C44">
        <w:rPr>
          <w:rFonts w:ascii="Arial" w:hAnsi="Arial" w:cs="Arial"/>
          <w:color w:val="000000" w:themeColor="text1"/>
          <w:sz w:val="22"/>
          <w:szCs w:val="22"/>
        </w:rPr>
        <w:t>”</w:t>
      </w:r>
    </w:p>
    <w:p w14:paraId="0254837F" w14:textId="77777777" w:rsidR="00703200" w:rsidRDefault="00703200" w:rsidP="00347700">
      <w:pPr>
        <w:pStyle w:val="NormalWeb"/>
        <w:spacing w:before="0" w:beforeAutospacing="0" w:after="0" w:afterAutospacing="0"/>
        <w:rPr>
          <w:rFonts w:ascii="Arial" w:hAnsi="Arial" w:cs="Arial"/>
          <w:color w:val="000000"/>
          <w:sz w:val="22"/>
          <w:szCs w:val="22"/>
        </w:rPr>
      </w:pPr>
    </w:p>
    <w:p w14:paraId="7D778156" w14:textId="6505EC08" w:rsidR="00A027A9" w:rsidRPr="0027315B" w:rsidRDefault="0027315B" w:rsidP="00347700">
      <w:pPr>
        <w:pStyle w:val="NormalWeb"/>
        <w:spacing w:before="0" w:beforeAutospacing="0" w:after="0" w:afterAutospacing="0"/>
        <w:rPr>
          <w:rFonts w:ascii="Arial" w:hAnsi="Arial" w:cs="Arial"/>
          <w:b/>
          <w:bCs/>
          <w:color w:val="000000"/>
          <w:sz w:val="22"/>
          <w:szCs w:val="22"/>
        </w:rPr>
      </w:pPr>
      <w:r w:rsidRPr="3020F187">
        <w:rPr>
          <w:rFonts w:ascii="Arial" w:hAnsi="Arial" w:cs="Arial"/>
          <w:b/>
          <w:bCs/>
          <w:color w:val="000000" w:themeColor="text1"/>
          <w:sz w:val="22"/>
          <w:szCs w:val="22"/>
        </w:rPr>
        <w:t>Fully automated, easy, and secure charging</w:t>
      </w:r>
    </w:p>
    <w:p w14:paraId="232213F4" w14:textId="6CBAA694" w:rsidR="3020F187" w:rsidRDefault="3020F187" w:rsidP="00347700">
      <w:pPr>
        <w:pStyle w:val="NormalWeb"/>
        <w:spacing w:before="0" w:beforeAutospacing="0" w:after="0" w:afterAutospacing="0"/>
        <w:rPr>
          <w:rFonts w:ascii="Arial" w:hAnsi="Arial" w:cs="Arial"/>
          <w:color w:val="000000" w:themeColor="text1"/>
          <w:sz w:val="22"/>
          <w:szCs w:val="22"/>
        </w:rPr>
      </w:pPr>
    </w:p>
    <w:p w14:paraId="76C91686" w14:textId="6AC8A9FF" w:rsidR="00435433" w:rsidRDefault="00625C7E" w:rsidP="00347700">
      <w:pPr>
        <w:pStyle w:val="NormalWeb"/>
        <w:spacing w:before="0" w:beforeAutospacing="0" w:after="0" w:afterAutospacing="0"/>
        <w:rPr>
          <w:rFonts w:ascii="Arial" w:hAnsi="Arial" w:cs="Arial"/>
          <w:color w:val="000000" w:themeColor="text1"/>
          <w:sz w:val="22"/>
          <w:szCs w:val="22"/>
        </w:rPr>
      </w:pPr>
      <w:proofErr w:type="spellStart"/>
      <w:r w:rsidRPr="3020F187">
        <w:rPr>
          <w:rFonts w:ascii="Arial" w:hAnsi="Arial" w:cs="Arial"/>
          <w:color w:val="000000" w:themeColor="text1"/>
          <w:sz w:val="22"/>
          <w:szCs w:val="22"/>
        </w:rPr>
        <w:t>Plug</w:t>
      </w:r>
      <w:r w:rsidR="00F43BAB" w:rsidRPr="3020F187">
        <w:rPr>
          <w:rFonts w:ascii="Arial" w:hAnsi="Arial" w:cs="Arial"/>
          <w:color w:val="000000" w:themeColor="text1"/>
          <w:sz w:val="22"/>
          <w:szCs w:val="22"/>
        </w:rPr>
        <w:t>&amp;</w:t>
      </w:r>
      <w:r w:rsidRPr="3020F187">
        <w:rPr>
          <w:rFonts w:ascii="Arial" w:hAnsi="Arial" w:cs="Arial"/>
          <w:color w:val="000000" w:themeColor="text1"/>
          <w:sz w:val="22"/>
          <w:szCs w:val="22"/>
        </w:rPr>
        <w:t>Charge</w:t>
      </w:r>
      <w:proofErr w:type="spellEnd"/>
      <w:r w:rsidRPr="3020F187">
        <w:rPr>
          <w:rFonts w:ascii="Arial" w:hAnsi="Arial" w:cs="Arial"/>
          <w:color w:val="000000" w:themeColor="text1"/>
          <w:sz w:val="22"/>
          <w:szCs w:val="22"/>
        </w:rPr>
        <w:t xml:space="preserve"> is essentially an identification method </w:t>
      </w:r>
      <w:r w:rsidR="00E031EF" w:rsidRPr="3020F187">
        <w:rPr>
          <w:rFonts w:ascii="Arial" w:hAnsi="Arial" w:cs="Arial"/>
          <w:color w:val="000000" w:themeColor="text1"/>
          <w:sz w:val="22"/>
          <w:szCs w:val="22"/>
        </w:rPr>
        <w:t xml:space="preserve">built directly into the vehicle that allows the car to communicate with </w:t>
      </w:r>
      <w:proofErr w:type="spellStart"/>
      <w:r w:rsidR="5699CE4E" w:rsidRPr="3020F187">
        <w:rPr>
          <w:rFonts w:ascii="Arial" w:hAnsi="Arial" w:cs="Arial"/>
          <w:color w:val="000000" w:themeColor="text1"/>
          <w:sz w:val="22"/>
          <w:szCs w:val="22"/>
        </w:rPr>
        <w:t>Plug&amp;Charge</w:t>
      </w:r>
      <w:proofErr w:type="spellEnd"/>
      <w:r w:rsidR="5699CE4E" w:rsidRPr="3020F187">
        <w:rPr>
          <w:rFonts w:ascii="Arial" w:hAnsi="Arial" w:cs="Arial"/>
          <w:color w:val="000000" w:themeColor="text1"/>
          <w:sz w:val="22"/>
          <w:szCs w:val="22"/>
        </w:rPr>
        <w:t xml:space="preserve"> </w:t>
      </w:r>
      <w:r w:rsidR="00F21A67" w:rsidRPr="3020F187">
        <w:rPr>
          <w:rFonts w:ascii="Arial" w:hAnsi="Arial" w:cs="Arial"/>
          <w:color w:val="000000" w:themeColor="text1"/>
          <w:sz w:val="22"/>
          <w:szCs w:val="22"/>
        </w:rPr>
        <w:t>capable</w:t>
      </w:r>
      <w:r w:rsidR="00E031EF" w:rsidRPr="3020F187">
        <w:rPr>
          <w:rFonts w:ascii="Arial" w:hAnsi="Arial" w:cs="Arial"/>
          <w:color w:val="000000" w:themeColor="text1"/>
          <w:sz w:val="22"/>
          <w:szCs w:val="22"/>
        </w:rPr>
        <w:t xml:space="preserve"> charging stations.</w:t>
      </w:r>
      <w:r w:rsidR="00FE06FE" w:rsidRPr="3020F187">
        <w:rPr>
          <w:rFonts w:ascii="Arial" w:hAnsi="Arial" w:cs="Arial"/>
          <w:color w:val="000000" w:themeColor="text1"/>
          <w:sz w:val="22"/>
          <w:szCs w:val="22"/>
        </w:rPr>
        <w:t xml:space="preserve"> </w:t>
      </w:r>
      <w:r w:rsidR="7B1D9862" w:rsidRPr="3020F187">
        <w:rPr>
          <w:rFonts w:ascii="Arial" w:hAnsi="Arial" w:cs="Arial"/>
          <w:color w:val="000000" w:themeColor="text1"/>
          <w:sz w:val="22"/>
          <w:szCs w:val="22"/>
        </w:rPr>
        <w:t xml:space="preserve">The customer simply connects their vehicle with the charging station to automatically begin the charging process.  The service has all bases covered in terms of security, as no additional steps are needed. </w:t>
      </w:r>
      <w:r w:rsidR="00435433" w:rsidRPr="3020F187">
        <w:rPr>
          <w:rFonts w:ascii="Arial" w:hAnsi="Arial" w:cs="Arial"/>
          <w:color w:val="000000" w:themeColor="text1"/>
          <w:sz w:val="22"/>
          <w:szCs w:val="22"/>
        </w:rPr>
        <w:t xml:space="preserve">Up to now, </w:t>
      </w:r>
      <w:r w:rsidR="00B00644" w:rsidRPr="3020F187">
        <w:rPr>
          <w:rFonts w:ascii="Arial" w:hAnsi="Arial" w:cs="Arial"/>
          <w:color w:val="000000" w:themeColor="text1"/>
          <w:sz w:val="22"/>
          <w:szCs w:val="22"/>
        </w:rPr>
        <w:t xml:space="preserve">the customer </w:t>
      </w:r>
      <w:r w:rsidR="00DE462B" w:rsidRPr="3020F187">
        <w:rPr>
          <w:rFonts w:ascii="Arial" w:hAnsi="Arial" w:cs="Arial"/>
          <w:color w:val="000000" w:themeColor="text1"/>
          <w:sz w:val="22"/>
          <w:szCs w:val="22"/>
        </w:rPr>
        <w:t xml:space="preserve">first </w:t>
      </w:r>
      <w:r w:rsidR="00094314" w:rsidRPr="3020F187">
        <w:rPr>
          <w:rFonts w:ascii="Arial" w:hAnsi="Arial" w:cs="Arial"/>
          <w:color w:val="000000" w:themeColor="text1"/>
          <w:sz w:val="22"/>
          <w:szCs w:val="22"/>
        </w:rPr>
        <w:t>needed</w:t>
      </w:r>
      <w:r w:rsidR="00B00644" w:rsidRPr="3020F187">
        <w:rPr>
          <w:rFonts w:ascii="Arial" w:hAnsi="Arial" w:cs="Arial"/>
          <w:color w:val="000000" w:themeColor="text1"/>
          <w:sz w:val="22"/>
          <w:szCs w:val="22"/>
        </w:rPr>
        <w:t xml:space="preserve"> to verify their account at the charging point</w:t>
      </w:r>
      <w:r w:rsidR="00DE462B" w:rsidRPr="3020F187">
        <w:rPr>
          <w:rFonts w:ascii="Arial" w:hAnsi="Arial" w:cs="Arial"/>
          <w:color w:val="000000" w:themeColor="text1"/>
          <w:sz w:val="22"/>
          <w:szCs w:val="22"/>
        </w:rPr>
        <w:t xml:space="preserve"> before initiating charging</w:t>
      </w:r>
      <w:r w:rsidR="00435433" w:rsidRPr="3020F187">
        <w:rPr>
          <w:rFonts w:ascii="Arial" w:hAnsi="Arial" w:cs="Arial"/>
          <w:color w:val="000000" w:themeColor="text1"/>
          <w:sz w:val="22"/>
          <w:szCs w:val="22"/>
        </w:rPr>
        <w:t>, which</w:t>
      </w:r>
      <w:r w:rsidR="00DE462B" w:rsidRPr="3020F187">
        <w:rPr>
          <w:rFonts w:ascii="Arial" w:hAnsi="Arial" w:cs="Arial"/>
          <w:color w:val="000000" w:themeColor="text1"/>
          <w:sz w:val="22"/>
          <w:szCs w:val="22"/>
        </w:rPr>
        <w:t xml:space="preserve"> </w:t>
      </w:r>
      <w:r w:rsidR="00435433" w:rsidRPr="3020F187">
        <w:rPr>
          <w:rFonts w:ascii="Arial" w:hAnsi="Arial" w:cs="Arial"/>
          <w:color w:val="000000" w:themeColor="text1"/>
          <w:sz w:val="22"/>
          <w:szCs w:val="22"/>
        </w:rPr>
        <w:t xml:space="preserve">was usually done </w:t>
      </w:r>
      <w:r w:rsidR="00DE462B" w:rsidRPr="3020F187">
        <w:rPr>
          <w:rFonts w:ascii="Arial" w:hAnsi="Arial" w:cs="Arial"/>
          <w:color w:val="000000" w:themeColor="text1"/>
          <w:sz w:val="22"/>
          <w:szCs w:val="22"/>
        </w:rPr>
        <w:t>with either an RFID card or</w:t>
      </w:r>
      <w:r w:rsidR="00094314" w:rsidRPr="3020F187">
        <w:rPr>
          <w:rFonts w:ascii="Arial" w:hAnsi="Arial" w:cs="Arial"/>
          <w:color w:val="000000" w:themeColor="text1"/>
          <w:sz w:val="22"/>
          <w:szCs w:val="22"/>
        </w:rPr>
        <w:t xml:space="preserve"> via mobile app</w:t>
      </w:r>
      <w:r w:rsidR="00703200" w:rsidRPr="3020F187">
        <w:rPr>
          <w:rFonts w:ascii="Arial" w:hAnsi="Arial" w:cs="Arial"/>
          <w:color w:val="000000" w:themeColor="text1"/>
          <w:sz w:val="22"/>
          <w:szCs w:val="22"/>
        </w:rPr>
        <w:t xml:space="preserve"> like Kia Charge</w:t>
      </w:r>
      <w:r w:rsidR="795AB3A8" w:rsidRPr="3020F187">
        <w:rPr>
          <w:rFonts w:ascii="Arial" w:hAnsi="Arial" w:cs="Arial"/>
          <w:color w:val="000000" w:themeColor="text1"/>
          <w:sz w:val="22"/>
          <w:szCs w:val="22"/>
        </w:rPr>
        <w:t xml:space="preserve">. </w:t>
      </w:r>
    </w:p>
    <w:p w14:paraId="6B4C3AC3" w14:textId="2AA7B85C" w:rsidR="00435433" w:rsidRDefault="00435433" w:rsidP="00347700">
      <w:pPr>
        <w:pStyle w:val="NormalWeb"/>
        <w:spacing w:before="0" w:beforeAutospacing="0" w:after="0" w:afterAutospacing="0"/>
        <w:rPr>
          <w:rFonts w:ascii="Arial" w:hAnsi="Arial" w:cs="Arial"/>
          <w:color w:val="000000" w:themeColor="text1"/>
          <w:sz w:val="22"/>
          <w:szCs w:val="22"/>
        </w:rPr>
      </w:pPr>
    </w:p>
    <w:p w14:paraId="1B3CEB06" w14:textId="7EF4CE56" w:rsidR="00435433" w:rsidRDefault="00792AB5" w:rsidP="00347700">
      <w:pPr>
        <w:pStyle w:val="NormalWeb"/>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T</w:t>
      </w:r>
      <w:r w:rsidR="7444B4F6" w:rsidRPr="3020F187">
        <w:rPr>
          <w:rFonts w:ascii="Arial" w:hAnsi="Arial" w:cs="Arial"/>
          <w:color w:val="000000" w:themeColor="text1"/>
          <w:sz w:val="22"/>
          <w:szCs w:val="22"/>
        </w:rPr>
        <w:t xml:space="preserve">he fully secure </w:t>
      </w:r>
      <w:proofErr w:type="spellStart"/>
      <w:r w:rsidR="795AB3A8" w:rsidRPr="3020F187">
        <w:rPr>
          <w:rFonts w:ascii="Arial" w:hAnsi="Arial" w:cs="Arial"/>
          <w:color w:val="000000" w:themeColor="text1"/>
          <w:sz w:val="22"/>
          <w:szCs w:val="22"/>
        </w:rPr>
        <w:t>Plug&amp;Charge</w:t>
      </w:r>
      <w:proofErr w:type="spellEnd"/>
      <w:r w:rsidR="795AB3A8" w:rsidRPr="3020F187">
        <w:rPr>
          <w:rFonts w:ascii="Arial" w:hAnsi="Arial" w:cs="Arial"/>
          <w:color w:val="000000" w:themeColor="text1"/>
          <w:sz w:val="22"/>
          <w:szCs w:val="22"/>
        </w:rPr>
        <w:t xml:space="preserve"> </w:t>
      </w:r>
      <w:r w:rsidR="279EA521" w:rsidRPr="3020F187">
        <w:rPr>
          <w:rFonts w:ascii="Arial" w:hAnsi="Arial" w:cs="Arial"/>
          <w:color w:val="000000" w:themeColor="text1"/>
          <w:sz w:val="22"/>
          <w:szCs w:val="22"/>
        </w:rPr>
        <w:t xml:space="preserve">service </w:t>
      </w:r>
      <w:r w:rsidR="795AB3A8" w:rsidRPr="3020F187">
        <w:rPr>
          <w:rFonts w:ascii="Arial" w:hAnsi="Arial" w:cs="Arial"/>
          <w:color w:val="000000" w:themeColor="text1"/>
          <w:sz w:val="22"/>
          <w:szCs w:val="22"/>
        </w:rPr>
        <w:t>utilise</w:t>
      </w:r>
      <w:r w:rsidR="007E75A9">
        <w:rPr>
          <w:rFonts w:ascii="Arial" w:hAnsi="Arial" w:cs="Arial"/>
          <w:color w:val="000000" w:themeColor="text1"/>
          <w:sz w:val="22"/>
          <w:szCs w:val="22"/>
        </w:rPr>
        <w:t>s</w:t>
      </w:r>
      <w:r w:rsidR="795AB3A8" w:rsidRPr="3020F187">
        <w:rPr>
          <w:rFonts w:ascii="Arial" w:hAnsi="Arial" w:cs="Arial"/>
          <w:color w:val="000000" w:themeColor="text1"/>
          <w:sz w:val="22"/>
          <w:szCs w:val="22"/>
        </w:rPr>
        <w:t xml:space="preserve"> an automated exchange of digital certificates between car and charger, which identif</w:t>
      </w:r>
      <w:r w:rsidR="007E75A9">
        <w:rPr>
          <w:rFonts w:ascii="Arial" w:hAnsi="Arial" w:cs="Arial"/>
          <w:color w:val="000000" w:themeColor="text1"/>
          <w:sz w:val="22"/>
          <w:szCs w:val="22"/>
        </w:rPr>
        <w:t>ies</w:t>
      </w:r>
      <w:r w:rsidR="795AB3A8" w:rsidRPr="3020F187">
        <w:rPr>
          <w:rFonts w:ascii="Arial" w:hAnsi="Arial" w:cs="Arial"/>
          <w:color w:val="000000" w:themeColor="text1"/>
          <w:sz w:val="22"/>
          <w:szCs w:val="22"/>
        </w:rPr>
        <w:t xml:space="preserve"> the customer’s account and associated charging contract with the driver’s Kia Charge account.</w:t>
      </w:r>
      <w:r w:rsidR="549DC310" w:rsidRPr="3020F187">
        <w:rPr>
          <w:rFonts w:ascii="Arial" w:hAnsi="Arial" w:cs="Arial"/>
          <w:color w:val="000000" w:themeColor="text1"/>
          <w:sz w:val="22"/>
          <w:szCs w:val="22"/>
        </w:rPr>
        <w:t xml:space="preserve"> </w:t>
      </w:r>
      <w:r w:rsidR="0AA0C5FE" w:rsidRPr="3020F187">
        <w:rPr>
          <w:rFonts w:ascii="Arial" w:hAnsi="Arial" w:cs="Arial"/>
          <w:color w:val="000000" w:themeColor="text1"/>
          <w:sz w:val="22"/>
          <w:szCs w:val="22"/>
        </w:rPr>
        <w:t xml:space="preserve">The </w:t>
      </w:r>
      <w:proofErr w:type="spellStart"/>
      <w:r w:rsidR="0AA0C5FE" w:rsidRPr="3020F187">
        <w:rPr>
          <w:rFonts w:ascii="Arial" w:hAnsi="Arial" w:cs="Arial"/>
          <w:color w:val="000000" w:themeColor="text1"/>
          <w:sz w:val="22"/>
          <w:szCs w:val="22"/>
        </w:rPr>
        <w:t>Hubject</w:t>
      </w:r>
      <w:proofErr w:type="spellEnd"/>
      <w:r w:rsidR="0AA0C5FE" w:rsidRPr="3020F187">
        <w:rPr>
          <w:rFonts w:ascii="Arial" w:hAnsi="Arial" w:cs="Arial"/>
          <w:color w:val="000000" w:themeColor="text1"/>
          <w:sz w:val="22"/>
          <w:szCs w:val="22"/>
        </w:rPr>
        <w:t xml:space="preserve"> </w:t>
      </w:r>
      <w:proofErr w:type="spellStart"/>
      <w:r w:rsidR="0AA0C5FE" w:rsidRPr="3020F187">
        <w:rPr>
          <w:rFonts w:ascii="Arial" w:hAnsi="Arial" w:cs="Arial"/>
          <w:color w:val="000000" w:themeColor="text1"/>
          <w:sz w:val="22"/>
          <w:szCs w:val="22"/>
        </w:rPr>
        <w:t>Plug&amp;Charge</w:t>
      </w:r>
      <w:proofErr w:type="spellEnd"/>
      <w:r w:rsidR="0AA0C5FE" w:rsidRPr="3020F187">
        <w:rPr>
          <w:rFonts w:ascii="Arial" w:hAnsi="Arial" w:cs="Arial"/>
          <w:color w:val="000000" w:themeColor="text1"/>
          <w:sz w:val="22"/>
          <w:szCs w:val="22"/>
        </w:rPr>
        <w:t xml:space="preserve"> ecosystem </w:t>
      </w:r>
      <w:r w:rsidR="0AA0C5FE" w:rsidRPr="3020F187">
        <w:rPr>
          <w:rFonts w:ascii="Arial" w:hAnsi="Arial" w:cs="Arial"/>
          <w:color w:val="000000" w:themeColor="text1"/>
          <w:sz w:val="22"/>
          <w:szCs w:val="22"/>
        </w:rPr>
        <w:lastRenderedPageBreak/>
        <w:t>manages th</w:t>
      </w:r>
      <w:r w:rsidR="755D8BA8" w:rsidRPr="3020F187">
        <w:rPr>
          <w:rFonts w:ascii="Arial" w:hAnsi="Arial" w:cs="Arial"/>
          <w:color w:val="000000" w:themeColor="text1"/>
          <w:sz w:val="22"/>
          <w:szCs w:val="22"/>
        </w:rPr>
        <w:t>is</w:t>
      </w:r>
      <w:r w:rsidR="0AA0C5FE" w:rsidRPr="3020F187">
        <w:rPr>
          <w:rFonts w:ascii="Arial" w:hAnsi="Arial" w:cs="Arial"/>
          <w:color w:val="000000" w:themeColor="text1"/>
          <w:sz w:val="22"/>
          <w:szCs w:val="22"/>
        </w:rPr>
        <w:t xml:space="preserve"> exchange of certificates between </w:t>
      </w:r>
      <w:proofErr w:type="spellStart"/>
      <w:r w:rsidR="0AA0C5FE" w:rsidRPr="3020F187">
        <w:rPr>
          <w:rFonts w:ascii="Arial" w:hAnsi="Arial" w:cs="Arial"/>
          <w:color w:val="000000" w:themeColor="text1"/>
          <w:sz w:val="22"/>
          <w:szCs w:val="22"/>
        </w:rPr>
        <w:t>Plug&amp;Charge</w:t>
      </w:r>
      <w:proofErr w:type="spellEnd"/>
      <w:r w:rsidR="0AA0C5FE" w:rsidRPr="3020F187">
        <w:rPr>
          <w:rFonts w:ascii="Arial" w:hAnsi="Arial" w:cs="Arial"/>
          <w:color w:val="000000" w:themeColor="text1"/>
          <w:sz w:val="22"/>
          <w:szCs w:val="22"/>
        </w:rPr>
        <w:t xml:space="preserve"> stakeholders: charging point operators</w:t>
      </w:r>
      <w:r w:rsidR="0880445E" w:rsidRPr="3020F187">
        <w:rPr>
          <w:rFonts w:ascii="Arial" w:hAnsi="Arial" w:cs="Arial"/>
          <w:color w:val="000000" w:themeColor="text1"/>
          <w:sz w:val="22"/>
          <w:szCs w:val="22"/>
        </w:rPr>
        <w:t xml:space="preserve"> (CPO)</w:t>
      </w:r>
      <w:r w:rsidR="0AA0C5FE" w:rsidRPr="3020F187">
        <w:rPr>
          <w:rFonts w:ascii="Arial" w:hAnsi="Arial" w:cs="Arial"/>
          <w:color w:val="000000" w:themeColor="text1"/>
          <w:sz w:val="22"/>
          <w:szCs w:val="22"/>
        </w:rPr>
        <w:t xml:space="preserve">, mobility operators </w:t>
      </w:r>
      <w:r w:rsidR="2C9FFA84" w:rsidRPr="3020F187">
        <w:rPr>
          <w:rFonts w:ascii="Arial" w:hAnsi="Arial" w:cs="Arial"/>
          <w:color w:val="000000" w:themeColor="text1"/>
          <w:sz w:val="22"/>
          <w:szCs w:val="22"/>
        </w:rPr>
        <w:t>(MO)</w:t>
      </w:r>
      <w:r w:rsidR="0AA0C5FE" w:rsidRPr="3020F187">
        <w:rPr>
          <w:rFonts w:ascii="Arial" w:hAnsi="Arial" w:cs="Arial"/>
          <w:color w:val="000000" w:themeColor="text1"/>
          <w:sz w:val="22"/>
          <w:szCs w:val="22"/>
        </w:rPr>
        <w:t xml:space="preserve"> and original eq</w:t>
      </w:r>
      <w:r w:rsidR="6E15E665" w:rsidRPr="3020F187">
        <w:rPr>
          <w:rFonts w:ascii="Arial" w:hAnsi="Arial" w:cs="Arial"/>
          <w:color w:val="000000" w:themeColor="text1"/>
          <w:sz w:val="22"/>
          <w:szCs w:val="22"/>
        </w:rPr>
        <w:t>uipment manufacturers</w:t>
      </w:r>
      <w:r w:rsidR="1A02A4AB" w:rsidRPr="3020F187">
        <w:rPr>
          <w:rFonts w:ascii="Arial" w:hAnsi="Arial" w:cs="Arial"/>
          <w:color w:val="000000" w:themeColor="text1"/>
          <w:sz w:val="22"/>
          <w:szCs w:val="22"/>
        </w:rPr>
        <w:t xml:space="preserve"> (OEM)</w:t>
      </w:r>
      <w:r w:rsidR="6E15E665" w:rsidRPr="3020F187">
        <w:rPr>
          <w:rFonts w:ascii="Arial" w:hAnsi="Arial" w:cs="Arial"/>
          <w:color w:val="000000" w:themeColor="text1"/>
          <w:sz w:val="22"/>
          <w:szCs w:val="22"/>
        </w:rPr>
        <w:t xml:space="preserve">. </w:t>
      </w:r>
      <w:r w:rsidR="00435433" w:rsidRPr="3020F187">
        <w:rPr>
          <w:rFonts w:ascii="Arial" w:hAnsi="Arial" w:cs="Arial"/>
          <w:color w:val="000000" w:themeColor="text1"/>
          <w:sz w:val="22"/>
          <w:szCs w:val="22"/>
        </w:rPr>
        <w:t>Th</w:t>
      </w:r>
      <w:r w:rsidR="3A56CC0D" w:rsidRPr="3020F187">
        <w:rPr>
          <w:rFonts w:ascii="Arial" w:hAnsi="Arial" w:cs="Arial"/>
          <w:color w:val="000000" w:themeColor="text1"/>
          <w:sz w:val="22"/>
          <w:szCs w:val="22"/>
        </w:rPr>
        <w:t>is</w:t>
      </w:r>
      <w:r w:rsidR="00435433" w:rsidRPr="3020F187">
        <w:rPr>
          <w:rFonts w:ascii="Arial" w:hAnsi="Arial" w:cs="Arial"/>
          <w:color w:val="000000" w:themeColor="text1"/>
          <w:sz w:val="22"/>
          <w:szCs w:val="22"/>
        </w:rPr>
        <w:t xml:space="preserve"> communication conforms with the international standard ISO 15118.</w:t>
      </w:r>
    </w:p>
    <w:p w14:paraId="28CA110D" w14:textId="15B4BBF9" w:rsidR="00435433" w:rsidRDefault="00435433" w:rsidP="00347700">
      <w:pPr>
        <w:pStyle w:val="NormalWeb"/>
        <w:spacing w:before="0" w:beforeAutospacing="0" w:after="0" w:afterAutospacing="0"/>
        <w:rPr>
          <w:rFonts w:ascii="Arial" w:hAnsi="Arial" w:cs="Arial"/>
          <w:color w:val="000000"/>
          <w:sz w:val="22"/>
          <w:szCs w:val="22"/>
        </w:rPr>
      </w:pPr>
    </w:p>
    <w:p w14:paraId="0EADC702" w14:textId="4467C4D2" w:rsidR="00C91E56" w:rsidRDefault="00435433" w:rsidP="71582C44">
      <w:pPr>
        <w:pStyle w:val="NormalWeb"/>
        <w:spacing w:before="0" w:beforeAutospacing="0" w:after="0" w:afterAutospacing="0"/>
        <w:rPr>
          <w:rFonts w:ascii="Arial" w:hAnsi="Arial" w:cs="Arial"/>
          <w:color w:val="000000"/>
          <w:sz w:val="22"/>
          <w:szCs w:val="22"/>
        </w:rPr>
      </w:pPr>
      <w:proofErr w:type="spellStart"/>
      <w:r w:rsidRPr="71582C44">
        <w:rPr>
          <w:rFonts w:ascii="Arial" w:hAnsi="Arial" w:cs="Arial"/>
          <w:color w:val="000000" w:themeColor="text1"/>
          <w:sz w:val="22"/>
          <w:szCs w:val="22"/>
        </w:rPr>
        <w:t>Plug&amp;Charge</w:t>
      </w:r>
      <w:proofErr w:type="spellEnd"/>
      <w:r w:rsidRPr="71582C44">
        <w:rPr>
          <w:rFonts w:ascii="Arial" w:hAnsi="Arial" w:cs="Arial"/>
          <w:color w:val="000000" w:themeColor="text1"/>
          <w:sz w:val="22"/>
          <w:szCs w:val="22"/>
        </w:rPr>
        <w:t xml:space="preserve"> will simplify the charging process, without negating the</w:t>
      </w:r>
      <w:r w:rsidR="00C91E56" w:rsidRPr="71582C44">
        <w:rPr>
          <w:rFonts w:ascii="Arial" w:hAnsi="Arial" w:cs="Arial"/>
          <w:color w:val="000000" w:themeColor="text1"/>
          <w:sz w:val="22"/>
          <w:szCs w:val="22"/>
        </w:rPr>
        <w:t xml:space="preserve"> benefit</w:t>
      </w:r>
      <w:r w:rsidRPr="71582C44">
        <w:rPr>
          <w:rFonts w:ascii="Arial" w:hAnsi="Arial" w:cs="Arial"/>
          <w:color w:val="000000" w:themeColor="text1"/>
          <w:sz w:val="22"/>
          <w:szCs w:val="22"/>
        </w:rPr>
        <w:t>s</w:t>
      </w:r>
      <w:r w:rsidR="00C91E56" w:rsidRPr="71582C44">
        <w:rPr>
          <w:rFonts w:ascii="Arial" w:hAnsi="Arial" w:cs="Arial"/>
          <w:color w:val="000000" w:themeColor="text1"/>
          <w:sz w:val="22"/>
          <w:szCs w:val="22"/>
        </w:rPr>
        <w:t xml:space="preserve"> of the Kia Charge app</w:t>
      </w:r>
      <w:r w:rsidRPr="71582C44">
        <w:rPr>
          <w:rFonts w:ascii="Arial" w:hAnsi="Arial" w:cs="Arial"/>
          <w:color w:val="000000" w:themeColor="text1"/>
          <w:sz w:val="22"/>
          <w:szCs w:val="22"/>
        </w:rPr>
        <w:t>: its</w:t>
      </w:r>
      <w:r w:rsidR="00C91E56" w:rsidRPr="71582C44">
        <w:rPr>
          <w:rFonts w:ascii="Arial" w:hAnsi="Arial" w:cs="Arial"/>
          <w:color w:val="000000" w:themeColor="text1"/>
          <w:sz w:val="22"/>
          <w:szCs w:val="22"/>
        </w:rPr>
        <w:t xml:space="preserve"> navigation function, real-time updates on charging fees and availability, and the ability to apply filter options such </w:t>
      </w:r>
      <w:commentRangeStart w:id="1"/>
      <w:r w:rsidR="00C91E56" w:rsidRPr="71582C44">
        <w:rPr>
          <w:rFonts w:ascii="Arial" w:hAnsi="Arial" w:cs="Arial"/>
          <w:color w:val="000000" w:themeColor="text1"/>
          <w:sz w:val="22"/>
          <w:szCs w:val="22"/>
        </w:rPr>
        <w:t>a</w:t>
      </w:r>
      <w:commentRangeEnd w:id="1"/>
      <w:r w:rsidR="0010625A">
        <w:rPr>
          <w:rFonts w:ascii="Arial" w:hAnsi="Arial" w:cs="Arial"/>
          <w:color w:val="000000" w:themeColor="text1"/>
          <w:sz w:val="22"/>
          <w:szCs w:val="22"/>
        </w:rPr>
        <w:t>s</w:t>
      </w:r>
      <w:r>
        <w:rPr>
          <w:rStyle w:val="CommentReference"/>
        </w:rPr>
        <w:commentReference w:id="1"/>
      </w:r>
      <w:r w:rsidR="00C91E56" w:rsidRPr="71582C44">
        <w:rPr>
          <w:rFonts w:ascii="Arial" w:hAnsi="Arial" w:cs="Arial"/>
          <w:color w:val="000000" w:themeColor="text1"/>
          <w:sz w:val="22"/>
          <w:szCs w:val="22"/>
        </w:rPr>
        <w:t xml:space="preserve"> plug type, charging speed, and access type</w:t>
      </w:r>
      <w:r w:rsidRPr="71582C44">
        <w:rPr>
          <w:rFonts w:ascii="Arial" w:hAnsi="Arial" w:cs="Arial"/>
          <w:color w:val="000000" w:themeColor="text1"/>
          <w:sz w:val="22"/>
          <w:szCs w:val="22"/>
        </w:rPr>
        <w:t xml:space="preserve"> inform EV drivers of available public EV charging infrastructure at speed</w:t>
      </w:r>
      <w:r w:rsidR="00C91E56" w:rsidRPr="71582C44">
        <w:rPr>
          <w:rFonts w:ascii="Arial" w:hAnsi="Arial" w:cs="Arial"/>
          <w:color w:val="000000" w:themeColor="text1"/>
          <w:sz w:val="22"/>
          <w:szCs w:val="22"/>
        </w:rPr>
        <w:t>.</w:t>
      </w:r>
      <w:r w:rsidR="5DB4EBD9" w:rsidRPr="71582C44">
        <w:rPr>
          <w:rFonts w:ascii="Arial" w:hAnsi="Arial" w:cs="Arial"/>
          <w:color w:val="000000" w:themeColor="text1"/>
          <w:sz w:val="22"/>
          <w:szCs w:val="22"/>
        </w:rPr>
        <w:t xml:space="preserve"> Using this seamless charging technology, the customer can simply disconnect their car once charging is complete and drive away, while the payment will be added to their monthly bill in accordance with the terms of their contract.</w:t>
      </w:r>
    </w:p>
    <w:p w14:paraId="76F743B4" w14:textId="77777777" w:rsidR="00703200" w:rsidRDefault="00703200" w:rsidP="00347700">
      <w:pPr>
        <w:pStyle w:val="NormalWeb"/>
        <w:spacing w:before="0" w:beforeAutospacing="0" w:after="0" w:afterAutospacing="0"/>
        <w:rPr>
          <w:rFonts w:ascii="Arial" w:hAnsi="Arial" w:cs="Arial"/>
          <w:color w:val="000000"/>
          <w:sz w:val="22"/>
          <w:szCs w:val="22"/>
        </w:rPr>
      </w:pPr>
    </w:p>
    <w:p w14:paraId="0E47A4A0" w14:textId="72B57C50" w:rsidR="00210841" w:rsidRDefault="00756D36" w:rsidP="00347700">
      <w:pPr>
        <w:pStyle w:val="NormalWeb"/>
        <w:spacing w:before="0" w:beforeAutospacing="0" w:after="0" w:afterAutospacing="0"/>
        <w:rPr>
          <w:rFonts w:ascii="Arial" w:hAnsi="Arial" w:cs="Arial"/>
          <w:color w:val="000000"/>
          <w:sz w:val="22"/>
          <w:szCs w:val="22"/>
        </w:rPr>
      </w:pPr>
      <w:r w:rsidRPr="28DAA185">
        <w:rPr>
          <w:rFonts w:ascii="Arial" w:hAnsi="Arial" w:cs="Arial"/>
          <w:color w:val="000000" w:themeColor="text1"/>
          <w:sz w:val="22"/>
          <w:szCs w:val="22"/>
        </w:rPr>
        <w:t>“</w:t>
      </w:r>
      <w:r w:rsidR="001E7F1E" w:rsidRPr="28DAA185">
        <w:rPr>
          <w:rFonts w:ascii="Arial" w:hAnsi="Arial" w:cs="Arial"/>
          <w:color w:val="000000" w:themeColor="text1"/>
          <w:sz w:val="22"/>
          <w:szCs w:val="22"/>
        </w:rPr>
        <w:t xml:space="preserve">Together with </w:t>
      </w:r>
      <w:r w:rsidR="0A7609D6" w:rsidRPr="6A3205AE">
        <w:rPr>
          <w:rFonts w:ascii="Arial" w:hAnsi="Arial" w:cs="Arial"/>
          <w:color w:val="000000" w:themeColor="text1"/>
          <w:sz w:val="22"/>
          <w:szCs w:val="22"/>
        </w:rPr>
        <w:t xml:space="preserve">our partners such as </w:t>
      </w:r>
      <w:r w:rsidR="00493E84" w:rsidRPr="28DAA185">
        <w:rPr>
          <w:rFonts w:ascii="Arial" w:hAnsi="Arial" w:cs="Arial"/>
          <w:color w:val="000000" w:themeColor="text1"/>
          <w:sz w:val="22"/>
          <w:szCs w:val="22"/>
        </w:rPr>
        <w:t>DCS</w:t>
      </w:r>
      <w:r w:rsidR="00703200" w:rsidRPr="28DAA185">
        <w:rPr>
          <w:rFonts w:ascii="Arial" w:hAnsi="Arial" w:cs="Arial"/>
          <w:color w:val="000000" w:themeColor="text1"/>
          <w:sz w:val="22"/>
          <w:szCs w:val="22"/>
        </w:rPr>
        <w:t xml:space="preserve"> (mobility provider)</w:t>
      </w:r>
      <w:r w:rsidR="00493E84" w:rsidRPr="28DAA185">
        <w:rPr>
          <w:rFonts w:ascii="Arial" w:hAnsi="Arial" w:cs="Arial"/>
          <w:color w:val="000000" w:themeColor="text1"/>
          <w:sz w:val="22"/>
          <w:szCs w:val="22"/>
        </w:rPr>
        <w:t xml:space="preserve">, </w:t>
      </w:r>
      <w:proofErr w:type="spellStart"/>
      <w:r w:rsidR="4A4471EC" w:rsidRPr="6A3205AE">
        <w:rPr>
          <w:rFonts w:ascii="Arial" w:hAnsi="Arial" w:cs="Arial"/>
          <w:color w:val="000000" w:themeColor="text1"/>
          <w:sz w:val="22"/>
          <w:szCs w:val="22"/>
        </w:rPr>
        <w:t>Hubject</w:t>
      </w:r>
      <w:proofErr w:type="spellEnd"/>
      <w:r w:rsidR="4A4471EC" w:rsidRPr="6A3205AE">
        <w:rPr>
          <w:rFonts w:ascii="Arial" w:hAnsi="Arial" w:cs="Arial"/>
          <w:color w:val="000000" w:themeColor="text1"/>
          <w:sz w:val="22"/>
          <w:szCs w:val="22"/>
        </w:rPr>
        <w:t xml:space="preserve"> (</w:t>
      </w:r>
      <w:proofErr w:type="spellStart"/>
      <w:r w:rsidR="00435433">
        <w:rPr>
          <w:rFonts w:ascii="Arial" w:hAnsi="Arial" w:cs="Arial"/>
          <w:color w:val="000000" w:themeColor="text1"/>
          <w:sz w:val="22"/>
          <w:szCs w:val="22"/>
        </w:rPr>
        <w:t>Plug&amp;Charge</w:t>
      </w:r>
      <w:proofErr w:type="spellEnd"/>
      <w:r w:rsidR="00435433">
        <w:rPr>
          <w:rFonts w:ascii="Arial" w:hAnsi="Arial" w:cs="Arial"/>
          <w:color w:val="000000" w:themeColor="text1"/>
          <w:sz w:val="22"/>
          <w:szCs w:val="22"/>
        </w:rPr>
        <w:t xml:space="preserve"> service provider</w:t>
      </w:r>
      <w:r w:rsidR="4A4471EC" w:rsidRPr="6A3205AE">
        <w:rPr>
          <w:rFonts w:ascii="Arial" w:hAnsi="Arial" w:cs="Arial"/>
          <w:color w:val="000000" w:themeColor="text1"/>
          <w:sz w:val="22"/>
          <w:szCs w:val="22"/>
        </w:rPr>
        <w:t xml:space="preserve">), and several network partners like </w:t>
      </w:r>
      <w:r w:rsidR="00493E84" w:rsidRPr="28DAA185">
        <w:rPr>
          <w:rFonts w:ascii="Arial" w:hAnsi="Arial" w:cs="Arial"/>
          <w:color w:val="000000" w:themeColor="text1"/>
          <w:sz w:val="22"/>
          <w:szCs w:val="22"/>
        </w:rPr>
        <w:t>IONITY</w:t>
      </w:r>
      <w:r w:rsidR="001E7F1E" w:rsidRPr="28DAA185">
        <w:rPr>
          <w:rFonts w:ascii="Arial" w:hAnsi="Arial" w:cs="Arial"/>
          <w:color w:val="000000" w:themeColor="text1"/>
          <w:sz w:val="22"/>
          <w:szCs w:val="22"/>
        </w:rPr>
        <w:t>,</w:t>
      </w:r>
      <w:r w:rsidR="00493E84" w:rsidRPr="28DAA185">
        <w:rPr>
          <w:rFonts w:ascii="Arial" w:hAnsi="Arial" w:cs="Arial"/>
          <w:color w:val="000000" w:themeColor="text1"/>
          <w:sz w:val="22"/>
          <w:szCs w:val="22"/>
        </w:rPr>
        <w:t xml:space="preserve"> </w:t>
      </w:r>
      <w:r w:rsidR="001E7F1E" w:rsidRPr="28DAA185">
        <w:rPr>
          <w:rFonts w:ascii="Arial" w:hAnsi="Arial" w:cs="Arial"/>
          <w:color w:val="000000" w:themeColor="text1"/>
          <w:sz w:val="22"/>
          <w:szCs w:val="22"/>
        </w:rPr>
        <w:t>we at Kia are</w:t>
      </w:r>
      <w:r w:rsidR="00A44667" w:rsidRPr="28DAA185">
        <w:rPr>
          <w:rFonts w:ascii="Arial" w:hAnsi="Arial" w:cs="Arial"/>
          <w:color w:val="000000" w:themeColor="text1"/>
          <w:sz w:val="22"/>
          <w:szCs w:val="22"/>
        </w:rPr>
        <w:t xml:space="preserve"> using</w:t>
      </w:r>
      <w:r w:rsidR="000A31A2" w:rsidRPr="28DAA185">
        <w:rPr>
          <w:rFonts w:ascii="Arial" w:hAnsi="Arial" w:cs="Arial"/>
          <w:color w:val="000000" w:themeColor="text1"/>
          <w:sz w:val="22"/>
          <w:szCs w:val="22"/>
        </w:rPr>
        <w:t xml:space="preserve"> all available</w:t>
      </w:r>
      <w:r w:rsidR="00A44667" w:rsidRPr="28DAA185">
        <w:rPr>
          <w:rFonts w:ascii="Arial" w:hAnsi="Arial" w:cs="Arial"/>
          <w:color w:val="000000" w:themeColor="text1"/>
          <w:sz w:val="22"/>
          <w:szCs w:val="22"/>
        </w:rPr>
        <w:t xml:space="preserve"> technology to improve </w:t>
      </w:r>
      <w:r w:rsidR="000A31A2" w:rsidRPr="28DAA185">
        <w:rPr>
          <w:rFonts w:ascii="Arial" w:hAnsi="Arial" w:cs="Arial"/>
          <w:color w:val="000000" w:themeColor="text1"/>
          <w:sz w:val="22"/>
          <w:szCs w:val="22"/>
        </w:rPr>
        <w:t>customer</w:t>
      </w:r>
      <w:r w:rsidR="00796220">
        <w:rPr>
          <w:rFonts w:ascii="Arial" w:hAnsi="Arial" w:cs="Arial"/>
          <w:color w:val="000000" w:themeColor="text1"/>
          <w:sz w:val="22"/>
          <w:szCs w:val="22"/>
        </w:rPr>
        <w:t xml:space="preserve"> experience</w:t>
      </w:r>
      <w:r w:rsidR="00A44667" w:rsidRPr="28DAA185">
        <w:rPr>
          <w:rFonts w:ascii="Arial" w:hAnsi="Arial" w:cs="Arial"/>
          <w:color w:val="000000" w:themeColor="text1"/>
          <w:sz w:val="22"/>
          <w:szCs w:val="22"/>
        </w:rPr>
        <w:t xml:space="preserve">” </w:t>
      </w:r>
      <w:r w:rsidR="000A31A2">
        <w:rPr>
          <w:rStyle w:val="normaltextrun"/>
          <w:rFonts w:ascii="Arial" w:hAnsi="Arial" w:cs="Arial"/>
          <w:color w:val="000000" w:themeColor="text1"/>
          <w:sz w:val="22"/>
          <w:szCs w:val="22"/>
        </w:rPr>
        <w:t>concluded</w:t>
      </w:r>
      <w:r w:rsidR="000A31A2" w:rsidRPr="00AB4C94">
        <w:rPr>
          <w:rStyle w:val="normaltextrun"/>
          <w:rFonts w:ascii="Arial" w:hAnsi="Arial" w:cs="Arial"/>
          <w:color w:val="000000" w:themeColor="text1"/>
          <w:sz w:val="22"/>
          <w:szCs w:val="22"/>
        </w:rPr>
        <w:t xml:space="preserve"> </w:t>
      </w:r>
      <w:r w:rsidR="00A44667" w:rsidRPr="00AB4C94">
        <w:rPr>
          <w:rFonts w:ascii="Arial" w:eastAsia="Malgun Gothic" w:hAnsi="Arial" w:cs="Arial"/>
          <w:color w:val="000000" w:themeColor="text1"/>
          <w:sz w:val="22"/>
          <w:szCs w:val="22"/>
        </w:rPr>
        <w:t>Knipping</w:t>
      </w:r>
      <w:r w:rsidR="00A44667" w:rsidRPr="28DAA185">
        <w:rPr>
          <w:rFonts w:ascii="Arial" w:hAnsi="Arial" w:cs="Arial"/>
          <w:color w:val="000000" w:themeColor="text1"/>
          <w:sz w:val="22"/>
          <w:szCs w:val="22"/>
        </w:rPr>
        <w:t>.</w:t>
      </w:r>
      <w:r w:rsidR="00703200" w:rsidRPr="28DAA185">
        <w:rPr>
          <w:rFonts w:ascii="Arial" w:hAnsi="Arial" w:cs="Arial"/>
          <w:color w:val="000000" w:themeColor="text1"/>
          <w:sz w:val="22"/>
          <w:szCs w:val="22"/>
        </w:rPr>
        <w:t xml:space="preserve"> </w:t>
      </w:r>
      <w:r w:rsidR="00210841" w:rsidRPr="28DAA185">
        <w:rPr>
          <w:rFonts w:ascii="Arial" w:hAnsi="Arial" w:cs="Arial"/>
          <w:color w:val="000000" w:themeColor="text1"/>
          <w:sz w:val="22"/>
          <w:szCs w:val="22"/>
        </w:rPr>
        <w:t xml:space="preserve">Plug and Charge joins </w:t>
      </w:r>
      <w:r w:rsidR="00210841" w:rsidRPr="5141811C">
        <w:rPr>
          <w:rStyle w:val="normaltextrun"/>
          <w:rFonts w:ascii="Arial" w:eastAsia="Arial" w:hAnsi="Arial" w:cs="Arial"/>
          <w:color w:val="000000" w:themeColor="text1"/>
          <w:sz w:val="22"/>
          <w:szCs w:val="22"/>
        </w:rPr>
        <w:t>Kia Connect, Kia Charge and Kia Smart Charging</w:t>
      </w:r>
      <w:r w:rsidR="00210841">
        <w:rPr>
          <w:rStyle w:val="normaltextrun"/>
          <w:rFonts w:ascii="Arial" w:eastAsia="Arial" w:hAnsi="Arial" w:cs="Arial"/>
          <w:color w:val="000000" w:themeColor="text1"/>
          <w:sz w:val="22"/>
          <w:szCs w:val="22"/>
        </w:rPr>
        <w:t xml:space="preserve"> </w:t>
      </w:r>
      <w:r w:rsidR="00210841" w:rsidRPr="28DAA185">
        <w:rPr>
          <w:rStyle w:val="normaltextrun"/>
          <w:rFonts w:ascii="Arial" w:eastAsia="Arial" w:hAnsi="Arial" w:cs="Arial"/>
          <w:color w:val="000000" w:themeColor="text1"/>
          <w:sz w:val="22"/>
          <w:szCs w:val="22"/>
        </w:rPr>
        <w:t>in Kia’s portfolio of</w:t>
      </w:r>
      <w:r w:rsidR="00012DBE" w:rsidRPr="28DAA185">
        <w:rPr>
          <w:rStyle w:val="normaltextrun"/>
          <w:rFonts w:ascii="Arial" w:eastAsia="Arial" w:hAnsi="Arial" w:cs="Arial"/>
          <w:color w:val="000000" w:themeColor="text1"/>
          <w:sz w:val="22"/>
          <w:szCs w:val="22"/>
        </w:rPr>
        <w:t xml:space="preserve"> advanced</w:t>
      </w:r>
      <w:r w:rsidR="00210841" w:rsidRPr="28DAA185">
        <w:rPr>
          <w:rStyle w:val="normaltextrun"/>
          <w:rFonts w:ascii="Arial" w:eastAsia="Arial" w:hAnsi="Arial" w:cs="Arial"/>
          <w:color w:val="000000" w:themeColor="text1"/>
          <w:sz w:val="22"/>
          <w:szCs w:val="22"/>
        </w:rPr>
        <w:t xml:space="preserve"> </w:t>
      </w:r>
      <w:hyperlink r:id="rId15">
        <w:r w:rsidR="00210841" w:rsidRPr="28DAA185">
          <w:rPr>
            <w:rStyle w:val="Hyperlink"/>
            <w:rFonts w:ascii="Arial" w:eastAsia="Arial" w:hAnsi="Arial" w:cs="Arial"/>
            <w:sz w:val="22"/>
            <w:szCs w:val="22"/>
          </w:rPr>
          <w:t>charging technologies</w:t>
        </w:r>
      </w:hyperlink>
      <w:r w:rsidR="00210841" w:rsidRPr="28DAA185">
        <w:rPr>
          <w:rStyle w:val="normaltextrun"/>
          <w:rFonts w:ascii="Arial" w:eastAsia="Arial" w:hAnsi="Arial" w:cs="Arial"/>
          <w:color w:val="000000" w:themeColor="text1"/>
          <w:sz w:val="22"/>
          <w:szCs w:val="22"/>
        </w:rPr>
        <w:t>.</w:t>
      </w:r>
    </w:p>
    <w:p w14:paraId="3B59BAA3" w14:textId="77777777" w:rsidR="003C1725" w:rsidRDefault="003C1725" w:rsidP="003C1725">
      <w:pPr>
        <w:pStyle w:val="paragraph"/>
        <w:spacing w:before="0" w:beforeAutospacing="0" w:after="0" w:afterAutospacing="0"/>
        <w:jc w:val="center"/>
        <w:textAlignment w:val="baseline"/>
        <w:rPr>
          <w:rStyle w:val="normaltextrun"/>
          <w:rFonts w:ascii="Arial" w:hAnsi="Arial" w:cs="Arial"/>
          <w:sz w:val="22"/>
          <w:szCs w:val="22"/>
        </w:rPr>
      </w:pPr>
    </w:p>
    <w:p w14:paraId="7C59D647" w14:textId="77777777" w:rsidR="003C1725" w:rsidRDefault="003C1725" w:rsidP="003C172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rPr>
        <w:t>- Ends -</w:t>
      </w:r>
      <w:r>
        <w:rPr>
          <w:rStyle w:val="eop"/>
          <w:rFonts w:ascii="Arial" w:hAnsi="Arial" w:cs="Arial"/>
          <w:sz w:val="22"/>
          <w:szCs w:val="22"/>
        </w:rPr>
        <w:t> </w:t>
      </w:r>
    </w:p>
    <w:p w14:paraId="1D7E648C" w14:textId="77777777" w:rsidR="003C1725" w:rsidRDefault="003C1725" w:rsidP="003C172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14E400FD" w14:textId="77777777" w:rsidR="003C1725" w:rsidRDefault="003C1725" w:rsidP="003C172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2"/>
          <w:szCs w:val="22"/>
          <w:lang w:val="en-US"/>
        </w:rPr>
        <w:t>About Kia Europe </w:t>
      </w:r>
      <w:r>
        <w:rPr>
          <w:rStyle w:val="eop"/>
          <w:rFonts w:ascii="Arial" w:hAnsi="Arial" w:cs="Arial"/>
          <w:color w:val="000000"/>
          <w:sz w:val="22"/>
          <w:szCs w:val="22"/>
        </w:rPr>
        <w:t> </w:t>
      </w:r>
    </w:p>
    <w:p w14:paraId="0A06B13F" w14:textId="77777777" w:rsidR="003C1725" w:rsidRPr="00AE63C9" w:rsidRDefault="003C1725" w:rsidP="003C1725">
      <w:pPr>
        <w:pStyle w:val="paragraph"/>
        <w:spacing w:before="0" w:beforeAutospacing="0" w:after="0" w:afterAutospacing="0"/>
        <w:textAlignment w:val="baseline"/>
        <w:rPr>
          <w:rFonts w:ascii="Segoe UI" w:hAnsi="Segoe UI" w:cs="Segoe UI"/>
          <w:sz w:val="22"/>
          <w:szCs w:val="22"/>
        </w:rPr>
      </w:pPr>
      <w:r w:rsidRPr="00AE63C9">
        <w:rPr>
          <w:rStyle w:val="normaltextrun"/>
          <w:rFonts w:ascii="Arial" w:hAnsi="Arial" w:cs="Arial"/>
          <w:i/>
          <w:iCs/>
          <w:sz w:val="22"/>
          <w:szCs w:val="22"/>
          <w:lang w:val="en-US"/>
        </w:rPr>
        <w:t xml:space="preserve">Kia Europe is the European sales and manufacturing division of Kia Corporation – a global mobility brand that is creating innovative, </w:t>
      </w:r>
      <w:proofErr w:type="gramStart"/>
      <w:r w:rsidRPr="00AE63C9">
        <w:rPr>
          <w:rStyle w:val="normaltextrun"/>
          <w:rFonts w:ascii="Arial" w:hAnsi="Arial" w:cs="Arial"/>
          <w:i/>
          <w:iCs/>
          <w:sz w:val="22"/>
          <w:szCs w:val="22"/>
          <w:lang w:val="en-US"/>
        </w:rPr>
        <w:t>pioneering</w:t>
      </w:r>
      <w:proofErr w:type="gramEnd"/>
      <w:r w:rsidRPr="00AE63C9">
        <w:rPr>
          <w:rStyle w:val="normaltextrun"/>
          <w:rFonts w:ascii="Arial" w:hAnsi="Arial" w:cs="Arial"/>
          <w:i/>
          <w:iCs/>
          <w:sz w:val="22"/>
          <w:szCs w:val="22"/>
          <w:lang w:val="en-US"/>
        </w:rPr>
        <w:t xml:space="preserve"> and leading sustainable mobility solutions for consumers, communities and societies around the world. As a Sustainable Mobility Solutions Provider, Kia is spearheading the popularization of electrified and battery electric vehicles and developing a growing range of mobility services, encouraging people around the world to explore the best ways of getting around.</w:t>
      </w:r>
    </w:p>
    <w:p w14:paraId="3DCA6E5E" w14:textId="77777777" w:rsidR="003C1725" w:rsidRDefault="003C1725" w:rsidP="003C172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lang w:val="en-US"/>
        </w:rPr>
        <w:t> </w:t>
      </w:r>
      <w:r>
        <w:rPr>
          <w:rStyle w:val="eop"/>
          <w:rFonts w:ascii="Arial" w:hAnsi="Arial" w:cs="Arial"/>
          <w:sz w:val="22"/>
          <w:szCs w:val="22"/>
        </w:rPr>
        <w:t> </w:t>
      </w:r>
    </w:p>
    <w:p w14:paraId="19F8D3A2" w14:textId="77777777" w:rsidR="003C1725" w:rsidRDefault="003C1725" w:rsidP="003C172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lang w:val="en-US"/>
        </w:rPr>
        <w:t>Kia Europe, headquartered in Frankfurt, Germany, employs in total over 5,500 employees from 37 nationalities in 39 markets across Europe and the Caucasus. It also oversees European production at the company’s state-of-the-art facility in Zilina, Slovakia.</w:t>
      </w:r>
      <w:r>
        <w:rPr>
          <w:rStyle w:val="normaltextrun"/>
          <w:rFonts w:ascii="Arial" w:hAnsi="Arial" w:cs="Arial"/>
          <w:sz w:val="22"/>
          <w:szCs w:val="22"/>
          <w:lang w:val="en-US"/>
        </w:rPr>
        <w:t> </w:t>
      </w:r>
      <w:r>
        <w:rPr>
          <w:rStyle w:val="eop"/>
          <w:rFonts w:ascii="Arial" w:hAnsi="Arial" w:cs="Arial"/>
          <w:sz w:val="22"/>
          <w:szCs w:val="22"/>
        </w:rPr>
        <w:t> </w:t>
      </w:r>
    </w:p>
    <w:p w14:paraId="79DBAC43" w14:textId="77777777" w:rsidR="003C1725" w:rsidRDefault="003C1725" w:rsidP="003C172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lang w:val="en-US"/>
        </w:rPr>
        <w:t> </w:t>
      </w:r>
      <w:r>
        <w:rPr>
          <w:rStyle w:val="eop"/>
          <w:rFonts w:ascii="Arial" w:hAnsi="Arial" w:cs="Arial"/>
          <w:sz w:val="22"/>
          <w:szCs w:val="22"/>
        </w:rPr>
        <w:t> </w:t>
      </w:r>
    </w:p>
    <w:p w14:paraId="7B6C924D" w14:textId="77777777" w:rsidR="003C1725" w:rsidRDefault="003C1725" w:rsidP="003C172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lang w:val="en-US"/>
        </w:rPr>
        <w:t>Kia’s innovative products continue to attract great acclaim, notably the EV6 battery electric vehicle becoming the first Korean car to be named European Car of the Year in 2022.</w:t>
      </w:r>
      <w:r>
        <w:rPr>
          <w:rStyle w:val="normaltextrun"/>
          <w:rFonts w:ascii="Arial" w:hAnsi="Arial" w:cs="Arial"/>
          <w:sz w:val="22"/>
          <w:szCs w:val="22"/>
          <w:lang w:val="en-US"/>
        </w:rPr>
        <w:t> </w:t>
      </w:r>
      <w:r>
        <w:rPr>
          <w:rStyle w:val="eop"/>
          <w:rFonts w:ascii="Arial" w:hAnsi="Arial" w:cs="Arial"/>
          <w:sz w:val="22"/>
          <w:szCs w:val="22"/>
        </w:rPr>
        <w:t> </w:t>
      </w:r>
    </w:p>
    <w:p w14:paraId="0F359FDE" w14:textId="77777777" w:rsidR="003C1725" w:rsidRDefault="003C1725" w:rsidP="003C1725">
      <w:pPr>
        <w:pStyle w:val="paragraph"/>
        <w:spacing w:before="0" w:beforeAutospacing="0" w:after="0" w:afterAutospacing="0"/>
        <w:textAlignment w:val="baseline"/>
        <w:rPr>
          <w:rFonts w:ascii="Segoe UI" w:hAnsi="Segoe UI" w:cs="Segoe UI"/>
          <w:sz w:val="18"/>
          <w:szCs w:val="18"/>
        </w:rPr>
      </w:pPr>
      <w:r w:rsidRPr="2353B3EE">
        <w:rPr>
          <w:rStyle w:val="normaltextrun"/>
          <w:rFonts w:ascii="Arial" w:hAnsi="Arial" w:cs="Arial"/>
          <w:i/>
          <w:iCs/>
          <w:sz w:val="22"/>
          <w:szCs w:val="22"/>
          <w:lang w:val="en-US"/>
        </w:rPr>
        <w:t>Further information can be found here:</w:t>
      </w:r>
      <w:r w:rsidRPr="2353B3EE">
        <w:rPr>
          <w:rStyle w:val="normaltextrun"/>
          <w:rFonts w:ascii="Calibri" w:hAnsi="Calibri" w:cs="Calibri"/>
          <w:sz w:val="22"/>
          <w:szCs w:val="22"/>
          <w:lang w:val="en-US"/>
        </w:rPr>
        <w:t> </w:t>
      </w:r>
      <w:hyperlink r:id="rId16">
        <w:r w:rsidRPr="2353B3EE">
          <w:rPr>
            <w:rStyle w:val="normaltextrun"/>
            <w:rFonts w:ascii="Segoe UI" w:hAnsi="Segoe UI" w:cs="Segoe UI"/>
            <w:color w:val="5B5FC7"/>
            <w:sz w:val="22"/>
            <w:szCs w:val="22"/>
            <w:u w:val="single"/>
            <w:lang w:val="en-US"/>
          </w:rPr>
          <w:t>www.press.kia.com</w:t>
        </w:r>
      </w:hyperlink>
      <w:r w:rsidRPr="2353B3EE">
        <w:rPr>
          <w:rStyle w:val="eop"/>
          <w:rFonts w:ascii="Segoe UI" w:hAnsi="Segoe UI" w:cs="Segoe UI"/>
          <w:sz w:val="18"/>
          <w:szCs w:val="18"/>
        </w:rPr>
        <w:t> </w:t>
      </w:r>
    </w:p>
    <w:p w14:paraId="684DEC9D" w14:textId="008265FA" w:rsidR="2353B3EE" w:rsidRDefault="2353B3EE" w:rsidP="2353B3EE">
      <w:pPr>
        <w:pStyle w:val="paragraph"/>
        <w:spacing w:before="0" w:beforeAutospacing="0" w:after="0" w:afterAutospacing="0"/>
        <w:rPr>
          <w:rStyle w:val="eop"/>
          <w:rFonts w:ascii="Segoe UI" w:hAnsi="Segoe UI" w:cs="Segoe UI"/>
          <w:sz w:val="18"/>
          <w:szCs w:val="18"/>
        </w:rPr>
      </w:pPr>
    </w:p>
    <w:p w14:paraId="1742BFEC" w14:textId="3E151BA9" w:rsidR="003C1725" w:rsidRDefault="67751A10" w:rsidP="3020F187">
      <w:r w:rsidRPr="00E52931">
        <w:rPr>
          <w:rStyle w:val="normaltextrun"/>
          <w:rFonts w:ascii="Arial" w:eastAsia="Times New Roman" w:hAnsi="Arial" w:cs="Arial"/>
          <w:b/>
          <w:color w:val="000000"/>
          <w:lang w:val="en-US" w:eastAsia="en-GB"/>
        </w:rPr>
        <w:t xml:space="preserve">About </w:t>
      </w:r>
      <w:proofErr w:type="spellStart"/>
      <w:r w:rsidRPr="00E52931">
        <w:rPr>
          <w:rStyle w:val="normaltextrun"/>
          <w:rFonts w:ascii="Arial" w:eastAsia="Times New Roman" w:hAnsi="Arial" w:cs="Arial"/>
          <w:b/>
          <w:color w:val="000000"/>
          <w:lang w:val="en-US" w:eastAsia="en-GB"/>
        </w:rPr>
        <w:t>Hubject</w:t>
      </w:r>
      <w:proofErr w:type="spellEnd"/>
      <w:r w:rsidR="003C1725">
        <w:t> </w:t>
      </w:r>
    </w:p>
    <w:p w14:paraId="31A01AD4" w14:textId="6117E986" w:rsidR="57DE4BC0" w:rsidRPr="00E52931" w:rsidRDefault="57DE4BC0" w:rsidP="3020F187">
      <w:pPr>
        <w:rPr>
          <w:rStyle w:val="normaltextrun"/>
          <w:rFonts w:ascii="Arial" w:eastAsia="Times New Roman" w:hAnsi="Arial" w:cs="Arial"/>
          <w:i/>
          <w:lang w:val="en-US" w:eastAsia="en-GB"/>
        </w:rPr>
      </w:pPr>
      <w:proofErr w:type="spellStart"/>
      <w:r w:rsidRPr="00E52931">
        <w:rPr>
          <w:rStyle w:val="normaltextrun"/>
          <w:rFonts w:ascii="Arial" w:eastAsia="Times New Roman" w:hAnsi="Arial" w:cs="Arial"/>
          <w:i/>
          <w:lang w:val="en-US" w:eastAsia="en-GB"/>
        </w:rPr>
        <w:t>Hubject</w:t>
      </w:r>
      <w:proofErr w:type="spellEnd"/>
      <w:r w:rsidRPr="00E52931">
        <w:rPr>
          <w:rStyle w:val="normaltextrun"/>
          <w:rFonts w:ascii="Arial" w:eastAsia="Times New Roman" w:hAnsi="Arial" w:cs="Arial"/>
          <w:i/>
          <w:lang w:val="en-US" w:eastAsia="en-GB"/>
        </w:rPr>
        <w:t xml:space="preserve"> simplifies the charging of electric vehicles. With </w:t>
      </w:r>
      <w:proofErr w:type="spellStart"/>
      <w:r w:rsidRPr="00E52931">
        <w:rPr>
          <w:rStyle w:val="normaltextrun"/>
          <w:rFonts w:ascii="Arial" w:eastAsia="Times New Roman" w:hAnsi="Arial" w:cs="Arial"/>
          <w:i/>
          <w:lang w:val="en-US" w:eastAsia="en-GB"/>
        </w:rPr>
        <w:t>Plug&amp;Charge</w:t>
      </w:r>
      <w:proofErr w:type="spellEnd"/>
      <w:r w:rsidRPr="00E52931">
        <w:rPr>
          <w:rStyle w:val="normaltextrun"/>
          <w:rFonts w:ascii="Arial" w:eastAsia="Times New Roman" w:hAnsi="Arial" w:cs="Arial"/>
          <w:i/>
          <w:lang w:val="en-US" w:eastAsia="en-GB"/>
        </w:rPr>
        <w:t xml:space="preserve">, </w:t>
      </w:r>
      <w:proofErr w:type="spellStart"/>
      <w:r w:rsidRPr="00E52931">
        <w:rPr>
          <w:rStyle w:val="normaltextrun"/>
          <w:rFonts w:ascii="Arial" w:eastAsia="Times New Roman" w:hAnsi="Arial" w:cs="Arial"/>
          <w:i/>
          <w:lang w:val="en-US" w:eastAsia="en-GB"/>
        </w:rPr>
        <w:t>Hubject</w:t>
      </w:r>
      <w:proofErr w:type="spellEnd"/>
      <w:r w:rsidRPr="00E52931">
        <w:rPr>
          <w:rStyle w:val="normaltextrun"/>
          <w:rFonts w:ascii="Arial" w:eastAsia="Times New Roman" w:hAnsi="Arial" w:cs="Arial"/>
          <w:i/>
          <w:lang w:val="en-US" w:eastAsia="en-GB"/>
        </w:rPr>
        <w:t xml:space="preserve"> has created a service that allows Charging Point Operators (CPO), Mobility Operators (MO) and EV Manufacturers (OEM) to offer their clients a seamless and secure charging experience. To enable </w:t>
      </w:r>
      <w:proofErr w:type="spellStart"/>
      <w:r w:rsidRPr="00E52931">
        <w:rPr>
          <w:rStyle w:val="normaltextrun"/>
          <w:rFonts w:ascii="Arial" w:eastAsia="Times New Roman" w:hAnsi="Arial" w:cs="Arial"/>
          <w:i/>
          <w:lang w:val="en-US" w:eastAsia="en-GB"/>
        </w:rPr>
        <w:t>Plug&amp;Charge</w:t>
      </w:r>
      <w:proofErr w:type="spellEnd"/>
      <w:r w:rsidRPr="00E52931">
        <w:rPr>
          <w:rStyle w:val="normaltextrun"/>
          <w:rFonts w:ascii="Arial" w:eastAsia="Times New Roman" w:hAnsi="Arial" w:cs="Arial"/>
          <w:i/>
          <w:lang w:val="en-US" w:eastAsia="en-GB"/>
        </w:rPr>
        <w:t xml:space="preserve"> services, </w:t>
      </w:r>
      <w:proofErr w:type="spellStart"/>
      <w:r w:rsidRPr="00E52931">
        <w:rPr>
          <w:rStyle w:val="normaltextrun"/>
          <w:rFonts w:ascii="Arial" w:eastAsia="Times New Roman" w:hAnsi="Arial" w:cs="Arial"/>
          <w:i/>
          <w:lang w:val="en-US" w:eastAsia="en-GB"/>
        </w:rPr>
        <w:t>Hubject</w:t>
      </w:r>
      <w:proofErr w:type="spellEnd"/>
      <w:r w:rsidRPr="00E52931">
        <w:rPr>
          <w:rStyle w:val="normaltextrun"/>
          <w:rFonts w:ascii="Arial" w:eastAsia="Times New Roman" w:hAnsi="Arial" w:cs="Arial"/>
          <w:i/>
          <w:lang w:val="en-US" w:eastAsia="en-GB"/>
        </w:rPr>
        <w:t xml:space="preserve"> operates their own V2G root Public Key Infrastructure, the </w:t>
      </w:r>
      <w:proofErr w:type="spellStart"/>
      <w:r w:rsidRPr="00E52931">
        <w:rPr>
          <w:rStyle w:val="normaltextrun"/>
          <w:rFonts w:ascii="Arial" w:eastAsia="Times New Roman" w:hAnsi="Arial" w:cs="Arial"/>
          <w:i/>
          <w:lang w:val="en-US" w:eastAsia="en-GB"/>
        </w:rPr>
        <w:t>Plug&amp;Charge</w:t>
      </w:r>
      <w:proofErr w:type="spellEnd"/>
      <w:r w:rsidRPr="00E52931">
        <w:rPr>
          <w:rStyle w:val="normaltextrun"/>
          <w:rFonts w:ascii="Arial" w:eastAsia="Times New Roman" w:hAnsi="Arial" w:cs="Arial"/>
          <w:i/>
          <w:lang w:val="en-US" w:eastAsia="en-GB"/>
        </w:rPr>
        <w:t xml:space="preserve"> ecosystem and an open testing environment for both ISO 15118-2 and ISO 15118-20 standards.</w:t>
      </w:r>
      <w:r w:rsidR="2C262034" w:rsidRPr="00E52931">
        <w:rPr>
          <w:rStyle w:val="normaltextrun"/>
          <w:rFonts w:ascii="Arial" w:eastAsia="Times New Roman" w:hAnsi="Arial" w:cs="Arial"/>
          <w:i/>
          <w:lang w:val="en-US" w:eastAsia="en-GB"/>
        </w:rPr>
        <w:t xml:space="preserve"> </w:t>
      </w:r>
      <w:r w:rsidR="5578DF73" w:rsidRPr="00E52931">
        <w:rPr>
          <w:rStyle w:val="normaltextrun"/>
          <w:rFonts w:ascii="Arial" w:eastAsia="Times New Roman" w:hAnsi="Arial" w:cs="Arial"/>
          <w:i/>
          <w:lang w:val="en-US" w:eastAsia="en-GB"/>
        </w:rPr>
        <w:t xml:space="preserve">For more information on </w:t>
      </w:r>
      <w:proofErr w:type="spellStart"/>
      <w:r w:rsidR="5578DF73" w:rsidRPr="00E52931">
        <w:rPr>
          <w:rStyle w:val="normaltextrun"/>
          <w:rFonts w:ascii="Arial" w:eastAsia="Times New Roman" w:hAnsi="Arial" w:cs="Arial"/>
          <w:i/>
          <w:lang w:val="en-US" w:eastAsia="en-GB"/>
        </w:rPr>
        <w:t>Plug&amp;Charge</w:t>
      </w:r>
      <w:proofErr w:type="spellEnd"/>
      <w:r w:rsidR="5578DF73" w:rsidRPr="00E52931">
        <w:rPr>
          <w:rStyle w:val="normaltextrun"/>
          <w:rFonts w:ascii="Arial" w:eastAsia="Times New Roman" w:hAnsi="Arial" w:cs="Arial"/>
          <w:i/>
          <w:lang w:val="en-US" w:eastAsia="en-GB"/>
        </w:rPr>
        <w:t xml:space="preserve">, please visit </w:t>
      </w:r>
      <w:hyperlink r:id="rId17">
        <w:r w:rsidR="5578DF73" w:rsidRPr="00E52931">
          <w:rPr>
            <w:rStyle w:val="normaltextrun"/>
            <w:rFonts w:ascii="Arial" w:eastAsia="Times New Roman" w:hAnsi="Arial" w:cs="Arial"/>
            <w:i/>
            <w:lang w:val="en-US" w:eastAsia="en-GB"/>
          </w:rPr>
          <w:t>https://www.hubject.com/plug-charge-ecosystem</w:t>
        </w:r>
      </w:hyperlink>
      <w:r w:rsidR="5578DF73" w:rsidRPr="00E52931">
        <w:rPr>
          <w:rStyle w:val="normaltextrun"/>
          <w:rFonts w:ascii="Arial" w:eastAsia="Times New Roman" w:hAnsi="Arial" w:cs="Arial"/>
          <w:i/>
          <w:lang w:val="en-US" w:eastAsia="en-GB"/>
        </w:rPr>
        <w:t xml:space="preserve"> </w:t>
      </w:r>
      <w:r w:rsidR="003D1F6A">
        <w:rPr>
          <w:rStyle w:val="normaltextrun"/>
          <w:rFonts w:ascii="Arial" w:eastAsia="Times New Roman" w:hAnsi="Arial" w:cs="Arial"/>
          <w:i/>
          <w:lang w:val="en-US" w:eastAsia="en-GB"/>
        </w:rPr>
        <w:t xml:space="preserve">and </w:t>
      </w:r>
      <w:hyperlink r:id="rId18" w:tooltip="https://de.hubject.com/ecosystem-overview" w:history="1">
        <w:r w:rsidR="003D1F6A" w:rsidRPr="00131A3B">
          <w:rPr>
            <w:rStyle w:val="normaltextrun"/>
            <w:rFonts w:ascii="Arial" w:eastAsia="Times New Roman" w:hAnsi="Arial" w:cs="Arial"/>
            <w:i/>
            <w:lang w:val="en-US" w:eastAsia="en-GB"/>
          </w:rPr>
          <w:t>https://de.hubject.com/ecosystem-overview</w:t>
        </w:r>
      </w:hyperlink>
      <w:r w:rsidR="003D1F6A" w:rsidRPr="00131A3B">
        <w:rPr>
          <w:rStyle w:val="normaltextrun"/>
          <w:rFonts w:ascii="Arial" w:eastAsia="Times New Roman" w:hAnsi="Arial" w:cs="Arial"/>
          <w:i/>
          <w:lang w:val="en-US" w:eastAsia="en-GB"/>
        </w:rPr>
        <w:t xml:space="preserve"> </w:t>
      </w:r>
      <w:r w:rsidR="5578DF73" w:rsidRPr="00E52931">
        <w:rPr>
          <w:rStyle w:val="normaltextrun"/>
          <w:rFonts w:ascii="Arial" w:eastAsia="Times New Roman" w:hAnsi="Arial" w:cs="Arial"/>
          <w:i/>
          <w:lang w:val="en-US" w:eastAsia="en-GB"/>
        </w:rPr>
        <w:t xml:space="preserve">or contact </w:t>
      </w:r>
      <w:hyperlink r:id="rId19">
        <w:r w:rsidR="5578DF73" w:rsidRPr="00E52931">
          <w:rPr>
            <w:rStyle w:val="normaltextrun"/>
            <w:rFonts w:ascii="Arial" w:eastAsia="Times New Roman" w:hAnsi="Arial" w:cs="Arial"/>
            <w:i/>
            <w:lang w:val="en-US" w:eastAsia="en-GB"/>
          </w:rPr>
          <w:t>plugandcharge@hubject.com.</w:t>
        </w:r>
      </w:hyperlink>
    </w:p>
    <w:p w14:paraId="2490DCA9" w14:textId="330A71E3" w:rsidR="57DE4BC0" w:rsidRPr="00E52931" w:rsidRDefault="57DE4BC0" w:rsidP="3020F187">
      <w:pPr>
        <w:rPr>
          <w:rStyle w:val="normaltextrun"/>
          <w:rFonts w:ascii="Arial" w:eastAsia="Times New Roman" w:hAnsi="Arial" w:cs="Arial"/>
          <w:i/>
          <w:lang w:val="en-US" w:eastAsia="en-GB"/>
        </w:rPr>
      </w:pPr>
      <w:r w:rsidRPr="00E52931">
        <w:rPr>
          <w:rStyle w:val="normaltextrun"/>
          <w:rFonts w:ascii="Arial" w:eastAsia="Times New Roman" w:hAnsi="Arial" w:cs="Arial"/>
          <w:i/>
          <w:lang w:val="en-US" w:eastAsia="en-GB"/>
        </w:rPr>
        <w:t xml:space="preserve">Through its </w:t>
      </w:r>
      <w:proofErr w:type="spellStart"/>
      <w:r w:rsidRPr="00E52931">
        <w:rPr>
          <w:rStyle w:val="normaltextrun"/>
          <w:rFonts w:ascii="Arial" w:eastAsia="Times New Roman" w:hAnsi="Arial" w:cs="Arial"/>
          <w:i/>
          <w:lang w:val="en-US" w:eastAsia="en-GB"/>
        </w:rPr>
        <w:t>eRoaming</w:t>
      </w:r>
      <w:proofErr w:type="spellEnd"/>
      <w:r w:rsidRPr="00E52931">
        <w:rPr>
          <w:rStyle w:val="normaltextrun"/>
          <w:rFonts w:ascii="Arial" w:eastAsia="Times New Roman" w:hAnsi="Arial" w:cs="Arial"/>
          <w:i/>
          <w:lang w:val="en-US" w:eastAsia="en-GB"/>
        </w:rPr>
        <w:t xml:space="preserve"> platform </w:t>
      </w:r>
      <w:proofErr w:type="spellStart"/>
      <w:r w:rsidRPr="00E52931">
        <w:rPr>
          <w:rStyle w:val="normaltextrun"/>
          <w:rFonts w:ascii="Arial" w:eastAsia="Times New Roman" w:hAnsi="Arial" w:cs="Arial"/>
          <w:i/>
          <w:lang w:val="en-US" w:eastAsia="en-GB"/>
        </w:rPr>
        <w:t>intercharge</w:t>
      </w:r>
      <w:proofErr w:type="spellEnd"/>
      <w:r w:rsidRPr="00E52931">
        <w:rPr>
          <w:rStyle w:val="normaltextrun"/>
          <w:rFonts w:ascii="Arial" w:eastAsia="Times New Roman" w:hAnsi="Arial" w:cs="Arial"/>
          <w:i/>
          <w:lang w:val="en-US" w:eastAsia="en-GB"/>
        </w:rPr>
        <w:t xml:space="preserve"> the </w:t>
      </w:r>
      <w:proofErr w:type="spellStart"/>
      <w:r w:rsidRPr="00E52931">
        <w:rPr>
          <w:rStyle w:val="normaltextrun"/>
          <w:rFonts w:ascii="Arial" w:eastAsia="Times New Roman" w:hAnsi="Arial" w:cs="Arial"/>
          <w:i/>
          <w:lang w:val="en-US" w:eastAsia="en-GB"/>
        </w:rPr>
        <w:t>eMobility</w:t>
      </w:r>
      <w:proofErr w:type="spellEnd"/>
      <w:r w:rsidRPr="00E52931">
        <w:rPr>
          <w:rStyle w:val="normaltextrun"/>
          <w:rFonts w:ascii="Arial" w:eastAsia="Times New Roman" w:hAnsi="Arial" w:cs="Arial"/>
          <w:i/>
          <w:lang w:val="en-US" w:eastAsia="en-GB"/>
        </w:rPr>
        <w:t xml:space="preserve"> specialist connects Charge Point Operators (CPOs) and </w:t>
      </w:r>
      <w:proofErr w:type="spellStart"/>
      <w:r w:rsidRPr="00E52931">
        <w:rPr>
          <w:rStyle w:val="normaltextrun"/>
          <w:rFonts w:ascii="Arial" w:eastAsia="Times New Roman" w:hAnsi="Arial" w:cs="Arial"/>
          <w:i/>
          <w:lang w:val="en-US" w:eastAsia="en-GB"/>
        </w:rPr>
        <w:t>eMobility</w:t>
      </w:r>
      <w:proofErr w:type="spellEnd"/>
      <w:r w:rsidRPr="00E52931">
        <w:rPr>
          <w:rStyle w:val="normaltextrun"/>
          <w:rFonts w:ascii="Arial" w:eastAsia="Times New Roman" w:hAnsi="Arial" w:cs="Arial"/>
          <w:i/>
          <w:lang w:val="en-US" w:eastAsia="en-GB"/>
        </w:rPr>
        <w:t xml:space="preserve"> Service Providers (EMPs) to provide </w:t>
      </w:r>
      <w:proofErr w:type="spellStart"/>
      <w:r w:rsidRPr="00E52931">
        <w:rPr>
          <w:rStyle w:val="normaltextrun"/>
          <w:rFonts w:ascii="Arial" w:eastAsia="Times New Roman" w:hAnsi="Arial" w:cs="Arial"/>
          <w:i/>
          <w:lang w:val="en-US" w:eastAsia="en-GB"/>
        </w:rPr>
        <w:t>standardised</w:t>
      </w:r>
      <w:proofErr w:type="spellEnd"/>
      <w:r w:rsidRPr="00E52931">
        <w:rPr>
          <w:rStyle w:val="normaltextrun"/>
          <w:rFonts w:ascii="Arial" w:eastAsia="Times New Roman" w:hAnsi="Arial" w:cs="Arial"/>
          <w:i/>
          <w:lang w:val="en-US" w:eastAsia="en-GB"/>
        </w:rPr>
        <w:t xml:space="preserve"> access to charging infrastructure regardless of any network. </w:t>
      </w:r>
      <w:proofErr w:type="spellStart"/>
      <w:r w:rsidRPr="00E52931">
        <w:rPr>
          <w:rStyle w:val="normaltextrun"/>
          <w:rFonts w:ascii="Arial" w:eastAsia="Times New Roman" w:hAnsi="Arial" w:cs="Arial"/>
          <w:i/>
          <w:lang w:val="en-US" w:eastAsia="en-GB"/>
        </w:rPr>
        <w:t>Hubject</w:t>
      </w:r>
      <w:proofErr w:type="spellEnd"/>
      <w:r w:rsidRPr="00E52931">
        <w:rPr>
          <w:rStyle w:val="normaltextrun"/>
          <w:rFonts w:ascii="Arial" w:eastAsia="Times New Roman" w:hAnsi="Arial" w:cs="Arial"/>
          <w:i/>
          <w:lang w:val="en-US" w:eastAsia="en-GB"/>
        </w:rPr>
        <w:t xml:space="preserve"> has established the world’s largest cross-provider charging network for electric vehicles by connecting CPO networks encompassing </w:t>
      </w:r>
      <w:r w:rsidR="003D1F6A" w:rsidRPr="00131A3B">
        <w:rPr>
          <w:rStyle w:val="normaltextrun"/>
          <w:rFonts w:ascii="Arial" w:eastAsia="Times New Roman" w:hAnsi="Arial" w:cs="Arial"/>
          <w:i/>
          <w:lang w:val="en-US" w:eastAsia="en-GB"/>
        </w:rPr>
        <w:t>over 600,000 connected charging points and more than 2000 B2B partners across 60 countries and four continents</w:t>
      </w:r>
      <w:r w:rsidRPr="00E52931">
        <w:rPr>
          <w:rStyle w:val="normaltextrun"/>
          <w:rFonts w:ascii="Arial" w:eastAsia="Times New Roman" w:hAnsi="Arial" w:cs="Arial"/>
          <w:i/>
          <w:lang w:val="en-US" w:eastAsia="en-GB"/>
        </w:rPr>
        <w:t>.</w:t>
      </w:r>
      <w:r w:rsidR="2A475AFA" w:rsidRPr="00E52931">
        <w:rPr>
          <w:rStyle w:val="normaltextrun"/>
          <w:rFonts w:ascii="Arial" w:eastAsia="Times New Roman" w:hAnsi="Arial" w:cs="Arial"/>
          <w:i/>
          <w:lang w:val="en-US" w:eastAsia="en-GB"/>
        </w:rPr>
        <w:t xml:space="preserve"> </w:t>
      </w:r>
      <w:r w:rsidRPr="00E52931">
        <w:rPr>
          <w:rStyle w:val="normaltextrun"/>
          <w:rFonts w:ascii="Arial" w:eastAsia="Times New Roman" w:hAnsi="Arial" w:cs="Arial"/>
          <w:i/>
          <w:lang w:val="en-US" w:eastAsia="en-GB"/>
        </w:rPr>
        <w:t xml:space="preserve">In addition, </w:t>
      </w:r>
      <w:proofErr w:type="spellStart"/>
      <w:r w:rsidRPr="00E52931">
        <w:rPr>
          <w:rStyle w:val="normaltextrun"/>
          <w:rFonts w:ascii="Arial" w:eastAsia="Times New Roman" w:hAnsi="Arial" w:cs="Arial"/>
          <w:i/>
          <w:lang w:val="en-US" w:eastAsia="en-GB"/>
        </w:rPr>
        <w:t>Hubject</w:t>
      </w:r>
      <w:proofErr w:type="spellEnd"/>
      <w:r w:rsidRPr="00E52931">
        <w:rPr>
          <w:rStyle w:val="normaltextrun"/>
          <w:rFonts w:ascii="Arial" w:eastAsia="Times New Roman" w:hAnsi="Arial" w:cs="Arial"/>
          <w:i/>
          <w:lang w:val="en-US" w:eastAsia="en-GB"/>
        </w:rPr>
        <w:t xml:space="preserve"> is a trusted consulting partner in </w:t>
      </w:r>
      <w:r w:rsidRPr="00E52931">
        <w:rPr>
          <w:rStyle w:val="normaltextrun"/>
          <w:rFonts w:ascii="Arial" w:eastAsia="Times New Roman" w:hAnsi="Arial" w:cs="Arial"/>
          <w:i/>
          <w:lang w:val="en-US" w:eastAsia="en-GB"/>
        </w:rPr>
        <w:lastRenderedPageBreak/>
        <w:t xml:space="preserve">the </w:t>
      </w:r>
      <w:proofErr w:type="spellStart"/>
      <w:r w:rsidRPr="00E52931">
        <w:rPr>
          <w:rStyle w:val="normaltextrun"/>
          <w:rFonts w:ascii="Arial" w:eastAsia="Times New Roman" w:hAnsi="Arial" w:cs="Arial"/>
          <w:i/>
          <w:lang w:val="en-US" w:eastAsia="en-GB"/>
        </w:rPr>
        <w:t>eMobility</w:t>
      </w:r>
      <w:proofErr w:type="spellEnd"/>
      <w:r w:rsidRPr="00E52931">
        <w:rPr>
          <w:rStyle w:val="normaltextrun"/>
          <w:rFonts w:ascii="Arial" w:eastAsia="Times New Roman" w:hAnsi="Arial" w:cs="Arial"/>
          <w:i/>
          <w:lang w:val="en-US" w:eastAsia="en-GB"/>
        </w:rPr>
        <w:t xml:space="preserve"> market, advising automotive manufacturers, charging providers, and other EV-related businesses looking to launch </w:t>
      </w:r>
      <w:proofErr w:type="spellStart"/>
      <w:r w:rsidRPr="00E52931">
        <w:rPr>
          <w:rStyle w:val="normaltextrun"/>
          <w:rFonts w:ascii="Arial" w:eastAsia="Times New Roman" w:hAnsi="Arial" w:cs="Arial"/>
          <w:i/>
          <w:lang w:val="en-US" w:eastAsia="en-GB"/>
        </w:rPr>
        <w:t>eMobility</w:t>
      </w:r>
      <w:proofErr w:type="spellEnd"/>
      <w:r w:rsidRPr="00E52931">
        <w:rPr>
          <w:rStyle w:val="normaltextrun"/>
          <w:rFonts w:ascii="Arial" w:eastAsia="Times New Roman" w:hAnsi="Arial" w:cs="Arial"/>
          <w:i/>
          <w:lang w:val="en-US" w:eastAsia="en-GB"/>
        </w:rPr>
        <w:t xml:space="preserve"> services.</w:t>
      </w:r>
      <w:r w:rsidR="02C09389" w:rsidRPr="00E52931">
        <w:rPr>
          <w:rStyle w:val="normaltextrun"/>
          <w:rFonts w:ascii="Arial" w:eastAsia="Times New Roman" w:hAnsi="Arial" w:cs="Arial"/>
          <w:i/>
          <w:lang w:val="en-US" w:eastAsia="en-GB"/>
        </w:rPr>
        <w:t xml:space="preserve"> </w:t>
      </w:r>
    </w:p>
    <w:p w14:paraId="280B4652" w14:textId="488A89F1" w:rsidR="57DE4BC0" w:rsidRPr="00E52931" w:rsidRDefault="57DE4BC0" w:rsidP="3020F187">
      <w:pPr>
        <w:rPr>
          <w:rStyle w:val="normaltextrun"/>
          <w:rFonts w:ascii="Arial" w:eastAsia="Times New Roman" w:hAnsi="Arial" w:cs="Arial"/>
          <w:i/>
          <w:lang w:val="en-US" w:eastAsia="en-GB"/>
        </w:rPr>
      </w:pPr>
      <w:r w:rsidRPr="00E52931">
        <w:rPr>
          <w:rStyle w:val="normaltextrun"/>
          <w:rFonts w:ascii="Arial" w:eastAsia="Times New Roman" w:hAnsi="Arial" w:cs="Arial"/>
          <w:i/>
          <w:lang w:val="en-US" w:eastAsia="en-GB"/>
        </w:rPr>
        <w:t xml:space="preserve">In essence, </w:t>
      </w:r>
      <w:proofErr w:type="spellStart"/>
      <w:r w:rsidRPr="00E52931">
        <w:rPr>
          <w:rStyle w:val="normaltextrun"/>
          <w:rFonts w:ascii="Arial" w:eastAsia="Times New Roman" w:hAnsi="Arial" w:cs="Arial"/>
          <w:i/>
          <w:lang w:val="en-US" w:eastAsia="en-GB"/>
        </w:rPr>
        <w:t>Hubject</w:t>
      </w:r>
      <w:proofErr w:type="spellEnd"/>
      <w:r w:rsidRPr="00E52931">
        <w:rPr>
          <w:rStyle w:val="normaltextrun"/>
          <w:rFonts w:ascii="Arial" w:eastAsia="Times New Roman" w:hAnsi="Arial" w:cs="Arial"/>
          <w:i/>
          <w:lang w:val="en-US" w:eastAsia="en-GB"/>
        </w:rPr>
        <w:t xml:space="preserve"> promotes </w:t>
      </w:r>
      <w:proofErr w:type="spellStart"/>
      <w:r w:rsidRPr="00E52931">
        <w:rPr>
          <w:rStyle w:val="normaltextrun"/>
          <w:rFonts w:ascii="Arial" w:eastAsia="Times New Roman" w:hAnsi="Arial" w:cs="Arial"/>
          <w:i/>
          <w:lang w:val="en-US" w:eastAsia="en-GB"/>
        </w:rPr>
        <w:t>eMobility</w:t>
      </w:r>
      <w:proofErr w:type="spellEnd"/>
      <w:r w:rsidRPr="00E52931">
        <w:rPr>
          <w:rStyle w:val="normaltextrun"/>
          <w:rFonts w:ascii="Arial" w:eastAsia="Times New Roman" w:hAnsi="Arial" w:cs="Arial"/>
          <w:i/>
          <w:lang w:val="en-US" w:eastAsia="en-GB"/>
        </w:rPr>
        <w:t xml:space="preserve"> and its advancement worldwide. Founded in 2012, </w:t>
      </w:r>
      <w:proofErr w:type="spellStart"/>
      <w:r w:rsidRPr="00E52931">
        <w:rPr>
          <w:rStyle w:val="normaltextrun"/>
          <w:rFonts w:ascii="Arial" w:eastAsia="Times New Roman" w:hAnsi="Arial" w:cs="Arial"/>
          <w:i/>
          <w:lang w:val="en-US" w:eastAsia="en-GB"/>
        </w:rPr>
        <w:t>Hubject</w:t>
      </w:r>
      <w:proofErr w:type="spellEnd"/>
      <w:r w:rsidRPr="00E52931">
        <w:rPr>
          <w:rStyle w:val="normaltextrun"/>
          <w:rFonts w:ascii="Arial" w:eastAsia="Times New Roman" w:hAnsi="Arial" w:cs="Arial"/>
          <w:i/>
          <w:lang w:val="en-US" w:eastAsia="en-GB"/>
        </w:rPr>
        <w:t xml:space="preserve"> is a joint venture of the BMW Group, Bosch, EnBW, Enel X, </w:t>
      </w:r>
      <w:proofErr w:type="gramStart"/>
      <w:r w:rsidRPr="00E52931">
        <w:rPr>
          <w:rStyle w:val="normaltextrun"/>
          <w:rFonts w:ascii="Arial" w:eastAsia="Times New Roman" w:hAnsi="Arial" w:cs="Arial"/>
          <w:i/>
          <w:lang w:val="en-US" w:eastAsia="en-GB"/>
        </w:rPr>
        <w:t>E.ON</w:t>
      </w:r>
      <w:proofErr w:type="gramEnd"/>
      <w:r w:rsidRPr="00E52931">
        <w:rPr>
          <w:rStyle w:val="normaltextrun"/>
          <w:rFonts w:ascii="Arial" w:eastAsia="Times New Roman" w:hAnsi="Arial" w:cs="Arial"/>
          <w:i/>
          <w:lang w:val="en-US" w:eastAsia="en-GB"/>
        </w:rPr>
        <w:t xml:space="preserve">, Mercedes-Benz, Siemens and the Volkswagen Group. </w:t>
      </w:r>
      <w:proofErr w:type="spellStart"/>
      <w:r w:rsidRPr="00E52931">
        <w:rPr>
          <w:rStyle w:val="normaltextrun"/>
          <w:rFonts w:ascii="Arial" w:eastAsia="Times New Roman" w:hAnsi="Arial" w:cs="Arial"/>
          <w:i/>
          <w:lang w:val="en-US" w:eastAsia="en-GB"/>
        </w:rPr>
        <w:t>Hubject’s</w:t>
      </w:r>
      <w:proofErr w:type="spellEnd"/>
      <w:r w:rsidRPr="00E52931">
        <w:rPr>
          <w:rStyle w:val="normaltextrun"/>
          <w:rFonts w:ascii="Arial" w:eastAsia="Times New Roman" w:hAnsi="Arial" w:cs="Arial"/>
          <w:i/>
          <w:lang w:val="en-US" w:eastAsia="en-GB"/>
        </w:rPr>
        <w:t xml:space="preserve"> headquarters</w:t>
      </w:r>
      <w:r w:rsidR="439B011A" w:rsidRPr="00E52931">
        <w:rPr>
          <w:rStyle w:val="normaltextrun"/>
          <w:rFonts w:ascii="Arial" w:eastAsia="Times New Roman" w:hAnsi="Arial" w:cs="Arial"/>
          <w:i/>
          <w:lang w:val="en-US" w:eastAsia="en-GB"/>
        </w:rPr>
        <w:t xml:space="preserve"> </w:t>
      </w:r>
      <w:r w:rsidRPr="00E52931">
        <w:rPr>
          <w:rStyle w:val="normaltextrun"/>
          <w:rFonts w:ascii="Arial" w:eastAsia="Times New Roman" w:hAnsi="Arial" w:cs="Arial"/>
          <w:i/>
          <w:lang w:val="en-US" w:eastAsia="en-GB"/>
        </w:rPr>
        <w:t>are in Berlin, with subsidiaries in Los Angeles and Shanghai.</w:t>
      </w:r>
    </w:p>
    <w:bookmarkEnd w:id="0"/>
    <w:p w14:paraId="070431D4" w14:textId="7CAEE823" w:rsidR="3020F187" w:rsidRDefault="3020F187" w:rsidP="3020F187"/>
    <w:p w14:paraId="2BDA9201" w14:textId="77777777" w:rsidR="003C1725" w:rsidRPr="00B671F2" w:rsidRDefault="003C1725" w:rsidP="003C1725">
      <w:pPr>
        <w:rPr>
          <w:rFonts w:ascii="Arial" w:hAnsi="Arial" w:cs="Arial"/>
        </w:rPr>
      </w:pPr>
    </w:p>
    <w:p w14:paraId="75B7E8AB" w14:textId="77777777" w:rsidR="00E3703B" w:rsidRPr="00B671F2" w:rsidRDefault="00E3703B">
      <w:pPr>
        <w:rPr>
          <w:rFonts w:ascii="Arial" w:hAnsi="Arial" w:cs="Arial"/>
        </w:rPr>
      </w:pPr>
    </w:p>
    <w:sectPr w:rsidR="00E3703B" w:rsidRPr="00B671F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Knipping, Sjoerd" w:date="2023-09-26T08:44:00Z" w:initials="KS">
    <w:p w14:paraId="3CF830DC" w14:textId="66D30B6A" w:rsidR="71582C44" w:rsidRDefault="71582C44">
      <w:pPr>
        <w:pStyle w:val="CommentText"/>
      </w:pPr>
      <w:r>
        <w:t>such as?</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F830D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F740FB5" w16cex:dateUtc="2023-09-26T0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F830DC" w16cid:durableId="6F740F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769FF" w14:textId="77777777" w:rsidR="00D80A11" w:rsidRDefault="00D80A11" w:rsidP="000A31A2">
      <w:pPr>
        <w:spacing w:after="0" w:line="240" w:lineRule="auto"/>
      </w:pPr>
      <w:r>
        <w:separator/>
      </w:r>
    </w:p>
  </w:endnote>
  <w:endnote w:type="continuationSeparator" w:id="0">
    <w:p w14:paraId="7C486132" w14:textId="77777777" w:rsidR="00D80A11" w:rsidRDefault="00D80A11" w:rsidP="000A31A2">
      <w:pPr>
        <w:spacing w:after="0" w:line="240" w:lineRule="auto"/>
      </w:pPr>
      <w:r>
        <w:continuationSeparator/>
      </w:r>
    </w:p>
  </w:endnote>
  <w:endnote w:type="continuationNotice" w:id="1">
    <w:p w14:paraId="60868D53" w14:textId="77777777" w:rsidR="00D80A11" w:rsidRDefault="00D80A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2477F" w14:textId="77777777" w:rsidR="00D80A11" w:rsidRDefault="00D80A11" w:rsidP="000A31A2">
      <w:pPr>
        <w:spacing w:after="0" w:line="240" w:lineRule="auto"/>
      </w:pPr>
      <w:r>
        <w:separator/>
      </w:r>
    </w:p>
  </w:footnote>
  <w:footnote w:type="continuationSeparator" w:id="0">
    <w:p w14:paraId="2A83A575" w14:textId="77777777" w:rsidR="00D80A11" w:rsidRDefault="00D80A11" w:rsidP="000A31A2">
      <w:pPr>
        <w:spacing w:after="0" w:line="240" w:lineRule="auto"/>
      </w:pPr>
      <w:r>
        <w:continuationSeparator/>
      </w:r>
    </w:p>
  </w:footnote>
  <w:footnote w:type="continuationNotice" w:id="1">
    <w:p w14:paraId="204E1D26" w14:textId="77777777" w:rsidR="00D80A11" w:rsidRDefault="00D80A1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8B6CBC"/>
    <w:multiLevelType w:val="multilevel"/>
    <w:tmpl w:val="88BCF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327330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nipping, Sjoerd">
    <w15:presenceInfo w15:providerId="AD" w15:userId="S::sknipping@kia-europe.com::ac358dc4-b4e9-4d87-a2a9-b40d833ac5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xNTO2MDAwMzc0NTFS0lEKTi0uzszPAykwrAUAAVn/lywAAAA="/>
  </w:docVars>
  <w:rsids>
    <w:rsidRoot w:val="003C1725"/>
    <w:rsid w:val="000069D4"/>
    <w:rsid w:val="00007659"/>
    <w:rsid w:val="0001077A"/>
    <w:rsid w:val="00012D06"/>
    <w:rsid w:val="00012DBE"/>
    <w:rsid w:val="00063F5F"/>
    <w:rsid w:val="0006461E"/>
    <w:rsid w:val="000659B5"/>
    <w:rsid w:val="000840A4"/>
    <w:rsid w:val="00090049"/>
    <w:rsid w:val="00094314"/>
    <w:rsid w:val="000A31A2"/>
    <w:rsid w:val="000B5A20"/>
    <w:rsid w:val="000C5FEF"/>
    <w:rsid w:val="000D0ADC"/>
    <w:rsid w:val="000E6B74"/>
    <w:rsid w:val="000F4E16"/>
    <w:rsid w:val="0010625A"/>
    <w:rsid w:val="0011678B"/>
    <w:rsid w:val="00116C5E"/>
    <w:rsid w:val="00131A3B"/>
    <w:rsid w:val="001337B6"/>
    <w:rsid w:val="0013649E"/>
    <w:rsid w:val="0015146B"/>
    <w:rsid w:val="00165993"/>
    <w:rsid w:val="00174CF8"/>
    <w:rsid w:val="00194CEA"/>
    <w:rsid w:val="001A085C"/>
    <w:rsid w:val="001D33FD"/>
    <w:rsid w:val="001D6C70"/>
    <w:rsid w:val="001E6978"/>
    <w:rsid w:val="001E7F1E"/>
    <w:rsid w:val="001F3640"/>
    <w:rsid w:val="002023D3"/>
    <w:rsid w:val="00204450"/>
    <w:rsid w:val="002103EA"/>
    <w:rsid w:val="00210841"/>
    <w:rsid w:val="002251DF"/>
    <w:rsid w:val="0022569F"/>
    <w:rsid w:val="00226542"/>
    <w:rsid w:val="002570B1"/>
    <w:rsid w:val="0027315B"/>
    <w:rsid w:val="00274D20"/>
    <w:rsid w:val="002A2D17"/>
    <w:rsid w:val="002B1155"/>
    <w:rsid w:val="002B568A"/>
    <w:rsid w:val="002E2D85"/>
    <w:rsid w:val="002F7FDA"/>
    <w:rsid w:val="003022E6"/>
    <w:rsid w:val="00305B9D"/>
    <w:rsid w:val="00340E83"/>
    <w:rsid w:val="0034427F"/>
    <w:rsid w:val="00347700"/>
    <w:rsid w:val="00350680"/>
    <w:rsid w:val="00363B47"/>
    <w:rsid w:val="003676B2"/>
    <w:rsid w:val="00376BF3"/>
    <w:rsid w:val="0038075D"/>
    <w:rsid w:val="00385AC9"/>
    <w:rsid w:val="003B174D"/>
    <w:rsid w:val="003B1D0A"/>
    <w:rsid w:val="003B502F"/>
    <w:rsid w:val="003B77E7"/>
    <w:rsid w:val="003B7842"/>
    <w:rsid w:val="003C1725"/>
    <w:rsid w:val="003C3E9E"/>
    <w:rsid w:val="003C5074"/>
    <w:rsid w:val="003C6B18"/>
    <w:rsid w:val="003D1F6A"/>
    <w:rsid w:val="003E0A7C"/>
    <w:rsid w:val="003E33D2"/>
    <w:rsid w:val="0043287B"/>
    <w:rsid w:val="00435433"/>
    <w:rsid w:val="0044520E"/>
    <w:rsid w:val="0045722F"/>
    <w:rsid w:val="0045749A"/>
    <w:rsid w:val="00461ED6"/>
    <w:rsid w:val="00475585"/>
    <w:rsid w:val="00493E84"/>
    <w:rsid w:val="004A7675"/>
    <w:rsid w:val="004B5755"/>
    <w:rsid w:val="004B5CD1"/>
    <w:rsid w:val="004D19D2"/>
    <w:rsid w:val="004D31CC"/>
    <w:rsid w:val="004D5807"/>
    <w:rsid w:val="004F03E6"/>
    <w:rsid w:val="005004CA"/>
    <w:rsid w:val="00516D68"/>
    <w:rsid w:val="00517EB9"/>
    <w:rsid w:val="00520A0F"/>
    <w:rsid w:val="00525091"/>
    <w:rsid w:val="00552BAF"/>
    <w:rsid w:val="0056352C"/>
    <w:rsid w:val="00580861"/>
    <w:rsid w:val="00587403"/>
    <w:rsid w:val="0059652E"/>
    <w:rsid w:val="005B3363"/>
    <w:rsid w:val="005D5076"/>
    <w:rsid w:val="005E7069"/>
    <w:rsid w:val="005E72E9"/>
    <w:rsid w:val="005F0577"/>
    <w:rsid w:val="0060028D"/>
    <w:rsid w:val="0061264A"/>
    <w:rsid w:val="00625C7E"/>
    <w:rsid w:val="00641DC5"/>
    <w:rsid w:val="00642210"/>
    <w:rsid w:val="00644250"/>
    <w:rsid w:val="00650AED"/>
    <w:rsid w:val="006547CC"/>
    <w:rsid w:val="00663A55"/>
    <w:rsid w:val="0066419B"/>
    <w:rsid w:val="00664AF9"/>
    <w:rsid w:val="00666965"/>
    <w:rsid w:val="00676276"/>
    <w:rsid w:val="00677820"/>
    <w:rsid w:val="00684FBA"/>
    <w:rsid w:val="006A4345"/>
    <w:rsid w:val="006B16CB"/>
    <w:rsid w:val="006C7E6C"/>
    <w:rsid w:val="006D180E"/>
    <w:rsid w:val="006D72C6"/>
    <w:rsid w:val="006E2B29"/>
    <w:rsid w:val="006E6F9C"/>
    <w:rsid w:val="00703200"/>
    <w:rsid w:val="00716785"/>
    <w:rsid w:val="00716B4A"/>
    <w:rsid w:val="00717A3A"/>
    <w:rsid w:val="0073076D"/>
    <w:rsid w:val="00750AD2"/>
    <w:rsid w:val="0075455A"/>
    <w:rsid w:val="00755072"/>
    <w:rsid w:val="00756D36"/>
    <w:rsid w:val="00763EAB"/>
    <w:rsid w:val="007730C9"/>
    <w:rsid w:val="00792816"/>
    <w:rsid w:val="00792AB5"/>
    <w:rsid w:val="00796220"/>
    <w:rsid w:val="00796C77"/>
    <w:rsid w:val="007A1341"/>
    <w:rsid w:val="007B4135"/>
    <w:rsid w:val="007C239B"/>
    <w:rsid w:val="007C55A0"/>
    <w:rsid w:val="007E1FDF"/>
    <w:rsid w:val="007E415D"/>
    <w:rsid w:val="007E5A8D"/>
    <w:rsid w:val="007E75A9"/>
    <w:rsid w:val="007E7F61"/>
    <w:rsid w:val="007F190B"/>
    <w:rsid w:val="007F2941"/>
    <w:rsid w:val="007F44C5"/>
    <w:rsid w:val="007F620B"/>
    <w:rsid w:val="0080078E"/>
    <w:rsid w:val="00800E44"/>
    <w:rsid w:val="00802013"/>
    <w:rsid w:val="00811CF2"/>
    <w:rsid w:val="0082154B"/>
    <w:rsid w:val="008607F0"/>
    <w:rsid w:val="00861AA3"/>
    <w:rsid w:val="00875ED7"/>
    <w:rsid w:val="008778AC"/>
    <w:rsid w:val="008849AC"/>
    <w:rsid w:val="008975FF"/>
    <w:rsid w:val="008B1EDB"/>
    <w:rsid w:val="008B3DCD"/>
    <w:rsid w:val="008B5D03"/>
    <w:rsid w:val="008C3CCF"/>
    <w:rsid w:val="009029F1"/>
    <w:rsid w:val="00914351"/>
    <w:rsid w:val="0092633E"/>
    <w:rsid w:val="00942EFB"/>
    <w:rsid w:val="009857F8"/>
    <w:rsid w:val="00986506"/>
    <w:rsid w:val="0099374B"/>
    <w:rsid w:val="009A78D3"/>
    <w:rsid w:val="009B51C2"/>
    <w:rsid w:val="009F3C7A"/>
    <w:rsid w:val="009F684B"/>
    <w:rsid w:val="00A027A9"/>
    <w:rsid w:val="00A046F3"/>
    <w:rsid w:val="00A04D86"/>
    <w:rsid w:val="00A244D8"/>
    <w:rsid w:val="00A37A19"/>
    <w:rsid w:val="00A4153A"/>
    <w:rsid w:val="00A4292F"/>
    <w:rsid w:val="00A44667"/>
    <w:rsid w:val="00A5566C"/>
    <w:rsid w:val="00A62407"/>
    <w:rsid w:val="00A65CB5"/>
    <w:rsid w:val="00A72B88"/>
    <w:rsid w:val="00A828E6"/>
    <w:rsid w:val="00A83177"/>
    <w:rsid w:val="00AA1260"/>
    <w:rsid w:val="00AA12E9"/>
    <w:rsid w:val="00AB026E"/>
    <w:rsid w:val="00AB5046"/>
    <w:rsid w:val="00AD684C"/>
    <w:rsid w:val="00AE4D07"/>
    <w:rsid w:val="00AF4ABC"/>
    <w:rsid w:val="00B00644"/>
    <w:rsid w:val="00B266DB"/>
    <w:rsid w:val="00B37731"/>
    <w:rsid w:val="00B43B15"/>
    <w:rsid w:val="00B45982"/>
    <w:rsid w:val="00B46740"/>
    <w:rsid w:val="00B518C0"/>
    <w:rsid w:val="00B671F2"/>
    <w:rsid w:val="00B67D70"/>
    <w:rsid w:val="00B750FF"/>
    <w:rsid w:val="00B816C8"/>
    <w:rsid w:val="00B82FF9"/>
    <w:rsid w:val="00B925A1"/>
    <w:rsid w:val="00B93C45"/>
    <w:rsid w:val="00BA72C4"/>
    <w:rsid w:val="00BB66A9"/>
    <w:rsid w:val="00BC0C92"/>
    <w:rsid w:val="00BC161E"/>
    <w:rsid w:val="00BD76DD"/>
    <w:rsid w:val="00BF3F40"/>
    <w:rsid w:val="00C0445A"/>
    <w:rsid w:val="00C10C19"/>
    <w:rsid w:val="00C124D7"/>
    <w:rsid w:val="00C33575"/>
    <w:rsid w:val="00C3368D"/>
    <w:rsid w:val="00C44B09"/>
    <w:rsid w:val="00C57D0C"/>
    <w:rsid w:val="00C57DCD"/>
    <w:rsid w:val="00C71C18"/>
    <w:rsid w:val="00C904A3"/>
    <w:rsid w:val="00C91E56"/>
    <w:rsid w:val="00CA6461"/>
    <w:rsid w:val="00CB5D91"/>
    <w:rsid w:val="00CC446D"/>
    <w:rsid w:val="00CC475D"/>
    <w:rsid w:val="00CD0C18"/>
    <w:rsid w:val="00CE4945"/>
    <w:rsid w:val="00CE7E9E"/>
    <w:rsid w:val="00CF398D"/>
    <w:rsid w:val="00CF40FC"/>
    <w:rsid w:val="00CF7844"/>
    <w:rsid w:val="00D2033D"/>
    <w:rsid w:val="00D31C5D"/>
    <w:rsid w:val="00D37305"/>
    <w:rsid w:val="00D45357"/>
    <w:rsid w:val="00D463DB"/>
    <w:rsid w:val="00D47BBB"/>
    <w:rsid w:val="00D545E9"/>
    <w:rsid w:val="00D61A65"/>
    <w:rsid w:val="00D80A11"/>
    <w:rsid w:val="00D95E8B"/>
    <w:rsid w:val="00DA2D0A"/>
    <w:rsid w:val="00DA516F"/>
    <w:rsid w:val="00DA7A98"/>
    <w:rsid w:val="00DB4702"/>
    <w:rsid w:val="00DB6A5B"/>
    <w:rsid w:val="00DC0553"/>
    <w:rsid w:val="00DC6484"/>
    <w:rsid w:val="00DE191C"/>
    <w:rsid w:val="00DE40B6"/>
    <w:rsid w:val="00DE462B"/>
    <w:rsid w:val="00DF6306"/>
    <w:rsid w:val="00DF6CAE"/>
    <w:rsid w:val="00E031EF"/>
    <w:rsid w:val="00E0555F"/>
    <w:rsid w:val="00E068EF"/>
    <w:rsid w:val="00E21E66"/>
    <w:rsid w:val="00E3703B"/>
    <w:rsid w:val="00E37DF6"/>
    <w:rsid w:val="00E52493"/>
    <w:rsid w:val="00E52931"/>
    <w:rsid w:val="00E91E69"/>
    <w:rsid w:val="00EA6651"/>
    <w:rsid w:val="00EB3B34"/>
    <w:rsid w:val="00EB6755"/>
    <w:rsid w:val="00EC1998"/>
    <w:rsid w:val="00EC4C3B"/>
    <w:rsid w:val="00EC5F29"/>
    <w:rsid w:val="00EF314F"/>
    <w:rsid w:val="00F004CE"/>
    <w:rsid w:val="00F10859"/>
    <w:rsid w:val="00F12E08"/>
    <w:rsid w:val="00F21A67"/>
    <w:rsid w:val="00F25622"/>
    <w:rsid w:val="00F34053"/>
    <w:rsid w:val="00F34727"/>
    <w:rsid w:val="00F34769"/>
    <w:rsid w:val="00F37DBC"/>
    <w:rsid w:val="00F43BAB"/>
    <w:rsid w:val="00F43F91"/>
    <w:rsid w:val="00F544E4"/>
    <w:rsid w:val="00F61836"/>
    <w:rsid w:val="00F6644B"/>
    <w:rsid w:val="00F7330E"/>
    <w:rsid w:val="00F9351E"/>
    <w:rsid w:val="00FA59C1"/>
    <w:rsid w:val="00FC79EF"/>
    <w:rsid w:val="00FD1899"/>
    <w:rsid w:val="00FD2246"/>
    <w:rsid w:val="00FE06FE"/>
    <w:rsid w:val="01B3A14D"/>
    <w:rsid w:val="01CDF2FF"/>
    <w:rsid w:val="02C09389"/>
    <w:rsid w:val="036943F8"/>
    <w:rsid w:val="058AA25B"/>
    <w:rsid w:val="07ED614C"/>
    <w:rsid w:val="0880445E"/>
    <w:rsid w:val="089B6307"/>
    <w:rsid w:val="08C68DBC"/>
    <w:rsid w:val="08C8B6C1"/>
    <w:rsid w:val="0A655FDA"/>
    <w:rsid w:val="0A7609D6"/>
    <w:rsid w:val="0AA0C5FE"/>
    <w:rsid w:val="0AA88745"/>
    <w:rsid w:val="0BAD8E2B"/>
    <w:rsid w:val="0C6AD27F"/>
    <w:rsid w:val="0DDB071F"/>
    <w:rsid w:val="0F75C824"/>
    <w:rsid w:val="10586E18"/>
    <w:rsid w:val="12D32642"/>
    <w:rsid w:val="1348D006"/>
    <w:rsid w:val="1648CADC"/>
    <w:rsid w:val="17F4754E"/>
    <w:rsid w:val="18592C51"/>
    <w:rsid w:val="18A3000F"/>
    <w:rsid w:val="1A02A4AB"/>
    <w:rsid w:val="1BF5CFDE"/>
    <w:rsid w:val="1C0CE230"/>
    <w:rsid w:val="1CAFED04"/>
    <w:rsid w:val="1D1C7950"/>
    <w:rsid w:val="1D5DEEBF"/>
    <w:rsid w:val="1D8D78D0"/>
    <w:rsid w:val="1F8ECCEB"/>
    <w:rsid w:val="22A4B330"/>
    <w:rsid w:val="22DC10C7"/>
    <w:rsid w:val="22EEE00A"/>
    <w:rsid w:val="22F78411"/>
    <w:rsid w:val="23416B4A"/>
    <w:rsid w:val="2353B3EE"/>
    <w:rsid w:val="23B86460"/>
    <w:rsid w:val="23DE0F0B"/>
    <w:rsid w:val="23FAF80E"/>
    <w:rsid w:val="240A07D6"/>
    <w:rsid w:val="2424F100"/>
    <w:rsid w:val="250F8D74"/>
    <w:rsid w:val="279EA521"/>
    <w:rsid w:val="27B4E93C"/>
    <w:rsid w:val="2825917A"/>
    <w:rsid w:val="28DAA185"/>
    <w:rsid w:val="2A475AFA"/>
    <w:rsid w:val="2A69A21A"/>
    <w:rsid w:val="2B331EC2"/>
    <w:rsid w:val="2C262034"/>
    <w:rsid w:val="2C8EFD9E"/>
    <w:rsid w:val="2C9FFA84"/>
    <w:rsid w:val="2D568A71"/>
    <w:rsid w:val="2DF72D38"/>
    <w:rsid w:val="2E035D3C"/>
    <w:rsid w:val="3020F187"/>
    <w:rsid w:val="30EE4883"/>
    <w:rsid w:val="35490B71"/>
    <w:rsid w:val="35821FBB"/>
    <w:rsid w:val="36A7E78F"/>
    <w:rsid w:val="3913DBC1"/>
    <w:rsid w:val="3A56CC0D"/>
    <w:rsid w:val="3BB71E05"/>
    <w:rsid w:val="3C1B92D5"/>
    <w:rsid w:val="3EBC91A6"/>
    <w:rsid w:val="4002030B"/>
    <w:rsid w:val="40CEEE9F"/>
    <w:rsid w:val="414544E7"/>
    <w:rsid w:val="41AD1605"/>
    <w:rsid w:val="439B011A"/>
    <w:rsid w:val="4789CF31"/>
    <w:rsid w:val="48B54AD7"/>
    <w:rsid w:val="4A4471EC"/>
    <w:rsid w:val="4B14C2D8"/>
    <w:rsid w:val="4B88B082"/>
    <w:rsid w:val="4DE9B1D8"/>
    <w:rsid w:val="4ED46392"/>
    <w:rsid w:val="54364B8D"/>
    <w:rsid w:val="5480C129"/>
    <w:rsid w:val="549DC310"/>
    <w:rsid w:val="5578DF73"/>
    <w:rsid w:val="55A18739"/>
    <w:rsid w:val="5699CE4E"/>
    <w:rsid w:val="56F1C7FC"/>
    <w:rsid w:val="57DE4BC0"/>
    <w:rsid w:val="5AA712A5"/>
    <w:rsid w:val="5BA4C899"/>
    <w:rsid w:val="5C0618B0"/>
    <w:rsid w:val="5C184598"/>
    <w:rsid w:val="5C2C3D10"/>
    <w:rsid w:val="5C357412"/>
    <w:rsid w:val="5CB60A88"/>
    <w:rsid w:val="5DB4EBD9"/>
    <w:rsid w:val="5E4E2434"/>
    <w:rsid w:val="5ED93DF4"/>
    <w:rsid w:val="5F74D0CD"/>
    <w:rsid w:val="60DA541C"/>
    <w:rsid w:val="60F80C21"/>
    <w:rsid w:val="65E1B32D"/>
    <w:rsid w:val="6699CD7D"/>
    <w:rsid w:val="6741AB01"/>
    <w:rsid w:val="67751A10"/>
    <w:rsid w:val="6879CA84"/>
    <w:rsid w:val="6A3205AE"/>
    <w:rsid w:val="6A843F5D"/>
    <w:rsid w:val="6B7590CD"/>
    <w:rsid w:val="6BAFF58C"/>
    <w:rsid w:val="6BD09179"/>
    <w:rsid w:val="6CC0A926"/>
    <w:rsid w:val="6DB710BC"/>
    <w:rsid w:val="6E15E665"/>
    <w:rsid w:val="6EB44166"/>
    <w:rsid w:val="711684FC"/>
    <w:rsid w:val="71582C44"/>
    <w:rsid w:val="72155BA8"/>
    <w:rsid w:val="722EC073"/>
    <w:rsid w:val="72FFFD85"/>
    <w:rsid w:val="7379B4EA"/>
    <w:rsid w:val="7444B4F6"/>
    <w:rsid w:val="744E8D4C"/>
    <w:rsid w:val="74580032"/>
    <w:rsid w:val="74CADCF1"/>
    <w:rsid w:val="74DE2CAC"/>
    <w:rsid w:val="750AF995"/>
    <w:rsid w:val="7555F829"/>
    <w:rsid w:val="755D8BA8"/>
    <w:rsid w:val="77E506BD"/>
    <w:rsid w:val="78050451"/>
    <w:rsid w:val="795AB3A8"/>
    <w:rsid w:val="7AFAAF26"/>
    <w:rsid w:val="7B113562"/>
    <w:rsid w:val="7B1D9862"/>
    <w:rsid w:val="7B540708"/>
    <w:rsid w:val="7CDF0139"/>
    <w:rsid w:val="7F2B4001"/>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B18C4"/>
  <w15:chartTrackingRefBased/>
  <w15:docId w15:val="{3C15598F-F686-412F-A2ED-38C4D0531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725"/>
  </w:style>
  <w:style w:type="paragraph" w:styleId="Heading2">
    <w:name w:val="heading 2"/>
    <w:basedOn w:val="Normal"/>
    <w:link w:val="Heading2Char"/>
    <w:uiPriority w:val="9"/>
    <w:qFormat/>
    <w:rsid w:val="003C172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C17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C1725"/>
  </w:style>
  <w:style w:type="character" w:customStyle="1" w:styleId="eop">
    <w:name w:val="eop"/>
    <w:basedOn w:val="DefaultParagraphFont"/>
    <w:rsid w:val="003C1725"/>
  </w:style>
  <w:style w:type="character" w:customStyle="1" w:styleId="Heading2Char">
    <w:name w:val="Heading 2 Char"/>
    <w:basedOn w:val="DefaultParagraphFont"/>
    <w:link w:val="Heading2"/>
    <w:uiPriority w:val="9"/>
    <w:rsid w:val="003C1725"/>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3C17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72B88"/>
    <w:rPr>
      <w:color w:val="0563C1" w:themeColor="hyperlink"/>
      <w:u w:val="single"/>
    </w:rPr>
  </w:style>
  <w:style w:type="character" w:styleId="UnresolvedMention">
    <w:name w:val="Unresolved Mention"/>
    <w:basedOn w:val="DefaultParagraphFont"/>
    <w:uiPriority w:val="99"/>
    <w:unhideWhenUsed/>
    <w:rsid w:val="00A72B88"/>
    <w:rPr>
      <w:color w:val="605E5C"/>
      <w:shd w:val="clear" w:color="auto" w:fill="E1DFDD"/>
    </w:rPr>
  </w:style>
  <w:style w:type="paragraph" w:styleId="Revision">
    <w:name w:val="Revision"/>
    <w:hidden/>
    <w:uiPriority w:val="99"/>
    <w:semiHidden/>
    <w:rsid w:val="002E2D85"/>
    <w:pPr>
      <w:spacing w:after="0" w:line="240" w:lineRule="auto"/>
    </w:pPr>
  </w:style>
  <w:style w:type="character" w:styleId="CommentReference">
    <w:name w:val="annotation reference"/>
    <w:basedOn w:val="DefaultParagraphFont"/>
    <w:uiPriority w:val="99"/>
    <w:semiHidden/>
    <w:unhideWhenUsed/>
    <w:rsid w:val="007F190B"/>
    <w:rPr>
      <w:sz w:val="16"/>
      <w:szCs w:val="16"/>
    </w:rPr>
  </w:style>
  <w:style w:type="paragraph" w:styleId="CommentText">
    <w:name w:val="annotation text"/>
    <w:basedOn w:val="Normal"/>
    <w:link w:val="CommentTextChar"/>
    <w:uiPriority w:val="99"/>
    <w:unhideWhenUsed/>
    <w:rsid w:val="007F190B"/>
    <w:pPr>
      <w:spacing w:line="240" w:lineRule="auto"/>
    </w:pPr>
    <w:rPr>
      <w:sz w:val="20"/>
      <w:szCs w:val="20"/>
    </w:rPr>
  </w:style>
  <w:style w:type="character" w:customStyle="1" w:styleId="CommentTextChar">
    <w:name w:val="Comment Text Char"/>
    <w:basedOn w:val="DefaultParagraphFont"/>
    <w:link w:val="CommentText"/>
    <w:uiPriority w:val="99"/>
    <w:rsid w:val="007F190B"/>
    <w:rPr>
      <w:sz w:val="20"/>
      <w:szCs w:val="20"/>
    </w:rPr>
  </w:style>
  <w:style w:type="paragraph" w:styleId="CommentSubject">
    <w:name w:val="annotation subject"/>
    <w:basedOn w:val="CommentText"/>
    <w:next w:val="CommentText"/>
    <w:link w:val="CommentSubjectChar"/>
    <w:uiPriority w:val="99"/>
    <w:semiHidden/>
    <w:unhideWhenUsed/>
    <w:rsid w:val="007F190B"/>
    <w:rPr>
      <w:b/>
      <w:bCs/>
    </w:rPr>
  </w:style>
  <w:style w:type="character" w:customStyle="1" w:styleId="CommentSubjectChar">
    <w:name w:val="Comment Subject Char"/>
    <w:basedOn w:val="CommentTextChar"/>
    <w:link w:val="CommentSubject"/>
    <w:uiPriority w:val="99"/>
    <w:semiHidden/>
    <w:rsid w:val="007F190B"/>
    <w:rPr>
      <w:b/>
      <w:bCs/>
      <w:sz w:val="20"/>
      <w:szCs w:val="20"/>
    </w:rPr>
  </w:style>
  <w:style w:type="paragraph" w:styleId="Footer">
    <w:name w:val="footer"/>
    <w:basedOn w:val="Normal"/>
    <w:link w:val="FooterChar"/>
    <w:uiPriority w:val="99"/>
    <w:unhideWhenUsed/>
    <w:rsid w:val="000A31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1A2"/>
  </w:style>
  <w:style w:type="paragraph" w:styleId="Header">
    <w:name w:val="header"/>
    <w:basedOn w:val="Normal"/>
    <w:link w:val="HeaderChar"/>
    <w:uiPriority w:val="99"/>
    <w:unhideWhenUsed/>
    <w:rsid w:val="00F618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836"/>
  </w:style>
  <w:style w:type="character" w:styleId="Mention">
    <w:name w:val="Mention"/>
    <w:basedOn w:val="DefaultParagraphFont"/>
    <w:uiPriority w:val="99"/>
    <w:unhideWhenUsed/>
    <w:rsid w:val="00DA516F"/>
    <w:rPr>
      <w:color w:val="2B579A"/>
      <w:shd w:val="clear" w:color="auto" w:fill="E1DFDD"/>
    </w:rPr>
  </w:style>
  <w:style w:type="character" w:styleId="FollowedHyperlink">
    <w:name w:val="FollowedHyperlink"/>
    <w:basedOn w:val="DefaultParagraphFont"/>
    <w:uiPriority w:val="99"/>
    <w:semiHidden/>
    <w:unhideWhenUsed/>
    <w:rsid w:val="00B925A1"/>
    <w:rPr>
      <w:color w:val="954F72" w:themeColor="followedHyperlink"/>
      <w:u w:val="single"/>
    </w:rPr>
  </w:style>
  <w:style w:type="paragraph" w:styleId="NoSpacing">
    <w:name w:val="No Spacing"/>
    <w:basedOn w:val="Normal"/>
    <w:uiPriority w:val="1"/>
    <w:qFormat/>
    <w:rsid w:val="00C57DCD"/>
    <w:pPr>
      <w:spacing w:after="0" w:line="240" w:lineRule="auto"/>
    </w:pPr>
    <w:rPr>
      <w:rFonts w:ascii="Arial" w:hAnsi="Arial" w:cs="Arial"/>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06579">
      <w:bodyDiv w:val="1"/>
      <w:marLeft w:val="0"/>
      <w:marRight w:val="0"/>
      <w:marTop w:val="0"/>
      <w:marBottom w:val="0"/>
      <w:divBdr>
        <w:top w:val="none" w:sz="0" w:space="0" w:color="auto"/>
        <w:left w:val="none" w:sz="0" w:space="0" w:color="auto"/>
        <w:bottom w:val="none" w:sz="0" w:space="0" w:color="auto"/>
        <w:right w:val="none" w:sz="0" w:space="0" w:color="auto"/>
      </w:divBdr>
    </w:div>
    <w:div w:id="437408778">
      <w:bodyDiv w:val="1"/>
      <w:marLeft w:val="0"/>
      <w:marRight w:val="0"/>
      <w:marTop w:val="0"/>
      <w:marBottom w:val="0"/>
      <w:divBdr>
        <w:top w:val="none" w:sz="0" w:space="0" w:color="auto"/>
        <w:left w:val="none" w:sz="0" w:space="0" w:color="auto"/>
        <w:bottom w:val="none" w:sz="0" w:space="0" w:color="auto"/>
        <w:right w:val="none" w:sz="0" w:space="0" w:color="auto"/>
      </w:divBdr>
    </w:div>
    <w:div w:id="954754658">
      <w:bodyDiv w:val="1"/>
      <w:marLeft w:val="0"/>
      <w:marRight w:val="0"/>
      <w:marTop w:val="0"/>
      <w:marBottom w:val="0"/>
      <w:divBdr>
        <w:top w:val="none" w:sz="0" w:space="0" w:color="auto"/>
        <w:left w:val="none" w:sz="0" w:space="0" w:color="auto"/>
        <w:bottom w:val="none" w:sz="0" w:space="0" w:color="auto"/>
        <w:right w:val="none" w:sz="0" w:space="0" w:color="auto"/>
      </w:divBdr>
    </w:div>
    <w:div w:id="116551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https://de.hubject.com/ecosystem-overview"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https://www.hubject.com/plug-charge-ecosystem" TargetMode="External"/><Relationship Id="rId2" Type="http://schemas.openxmlformats.org/officeDocument/2006/relationships/customXml" Target="../customXml/item2.xml"/><Relationship Id="rId16" Type="http://schemas.openxmlformats.org/officeDocument/2006/relationships/hyperlink" Target="https://deu01.safelinks.protection.outlook.com/?url=http%3A%2F%2Fwww.press.kia.com%2F&amp;data=05%7C01%7CPGHuerta%40kia-europe.com%7C02ad41a8d23f4c4839fd08da2f631625%7C815142b99d2f4d9283c365e5740e49aa%7C0%7C0%7C637874399860348373%7CUnknown%7CTWFpbGZsb3d8eyJWIjoiMC4wLjAwMDAiLCJQIjoiV2luMzIiLCJBTiI6Ik1haWwiLCJXVCI6Mn0%3D%7C3000%7C%7C%7C&amp;sdata=r0GDqWEVa%2FMjWrJFPsvCxJ8Jw5xmm8JJYQE24POw6B4%3D&amp;reserved=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yperlink" Target="https://press.kia.com/eu/en/home/media-resouces/press-releases/2023/Kia-outlines-smart-technologies.html" TargetMode="External"/><Relationship Id="rId10" Type="http://schemas.openxmlformats.org/officeDocument/2006/relationships/image" Target="media/image1.png"/><Relationship Id="rId19" Type="http://schemas.openxmlformats.org/officeDocument/2006/relationships/hyperlink" Target="mailto:plugandcharge@hubject.com"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0521e1-b612-4196-a703-b1b7610de6d4">
      <Terms xmlns="http://schemas.microsoft.com/office/infopath/2007/PartnerControls"/>
    </lcf76f155ced4ddcb4097134ff3c332f>
    <TaxCatchAll xmlns="a6378ea8-f023-4048-86f8-75d37ef44c2f" xsi:nil="true"/>
    <SharedWithUsers xmlns="a6378ea8-f023-4048-86f8-75d37ef44c2f">
      <UserInfo>
        <DisplayName>Faktor 3 x Kia Europe Members</DisplayName>
        <AccountId>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EE278B3B8B4A449F6023ADA28D4335" ma:contentTypeVersion="13" ma:contentTypeDescription="Create a new document." ma:contentTypeScope="" ma:versionID="87a2b5d4bb18ee67407bd039e8615c7d">
  <xsd:schema xmlns:xsd="http://www.w3.org/2001/XMLSchema" xmlns:xs="http://www.w3.org/2001/XMLSchema" xmlns:p="http://schemas.microsoft.com/office/2006/metadata/properties" xmlns:ns2="ca0521e1-b612-4196-a703-b1b7610de6d4" xmlns:ns3="a6378ea8-f023-4048-86f8-75d37ef44c2f" targetNamespace="http://schemas.microsoft.com/office/2006/metadata/properties" ma:root="true" ma:fieldsID="458d36026d1286b4f12727ed36e744ae" ns2:_="" ns3:_="">
    <xsd:import namespace="ca0521e1-b612-4196-a703-b1b7610de6d4"/>
    <xsd:import namespace="a6378ea8-f023-4048-86f8-75d37ef44c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521e1-b612-4196-a703-b1b7610de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8949354-14f0-4874-8f4b-e779964bdff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378ea8-f023-4048-86f8-75d37ef44c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8a43fe2-87b3-40b7-abf3-f9774b901497}" ma:internalName="TaxCatchAll" ma:showField="CatchAllData" ma:web="a6378ea8-f023-4048-86f8-75d37ef44c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047DBE-AC75-42DE-AFAC-746E11E55592}">
  <ds:schemaRefs>
    <ds:schemaRef ds:uri="http://schemas.microsoft.com/sharepoint/v3/contenttype/forms"/>
  </ds:schemaRefs>
</ds:datastoreItem>
</file>

<file path=customXml/itemProps2.xml><?xml version="1.0" encoding="utf-8"?>
<ds:datastoreItem xmlns:ds="http://schemas.openxmlformats.org/officeDocument/2006/customXml" ds:itemID="{E276B4AD-2745-4242-9C5D-80C2019B76AA}">
  <ds:schemaRefs>
    <ds:schemaRef ds:uri="ca0521e1-b612-4196-a703-b1b7610de6d4"/>
    <ds:schemaRef ds:uri="http://schemas.microsoft.com/office/infopath/2007/PartnerControls"/>
    <ds:schemaRef ds:uri="http://purl.org/dc/term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a6378ea8-f023-4048-86f8-75d37ef44c2f"/>
    <ds:schemaRef ds:uri="http://purl.org/dc/dcmitype/"/>
    <ds:schemaRef ds:uri="http://purl.org/dc/elements/1.1/"/>
  </ds:schemaRefs>
</ds:datastoreItem>
</file>

<file path=customXml/itemProps3.xml><?xml version="1.0" encoding="utf-8"?>
<ds:datastoreItem xmlns:ds="http://schemas.openxmlformats.org/officeDocument/2006/customXml" ds:itemID="{9A6546B8-D54E-4EB3-A8FB-C8A5B8C79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521e1-b612-4196-a703-b1b7610de6d4"/>
    <ds:schemaRef ds:uri="a6378ea8-f023-4048-86f8-75d37ef44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492740-ca7a-4f8f-8d00-b68d4e06d85c}" enabled="1" method="Privileged" siteId="{815142b9-9d2f-4d92-83c3-65e5740e49a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1093</Words>
  <Characters>6016</Characters>
  <Application>Microsoft Office Word</Application>
  <DocSecurity>0</DocSecurity>
  <Lines>50</Lines>
  <Paragraphs>14</Paragraphs>
  <ScaleCrop>false</ScaleCrop>
  <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Mulcaster</dc:creator>
  <cp:keywords/>
  <dc:description/>
  <cp:lastModifiedBy>Gonzalez-Huerta, Pablo</cp:lastModifiedBy>
  <cp:revision>2</cp:revision>
  <dcterms:created xsi:type="dcterms:W3CDTF">2023-09-26T11:42:00Z</dcterms:created>
  <dcterms:modified xsi:type="dcterms:W3CDTF">2023-09-26T11:42:00Z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0x01010098EE278B3B8B4A449F6023ADA28D4335</vt:lpwstr>
  </property>
  <property fmtid="{D5CDD505-2E9C-101B-9397-08002B2CF9AE}" pid="3" name="MediaServiceImageTags">
    <vt:lpwstr/>
  </property>
  <property fmtid="{D5CDD505-2E9C-101B-9397-08002B2CF9AE}" pid="4" name="MSIP_Label_08492740-ca7a-4f8f-8d00-b68d4e06d85c_Enabled">
    <vt:lpwstr>true</vt:lpwstr>
  </property>
  <property fmtid="{D5CDD505-2E9C-101B-9397-08002B2CF9AE}" pid="5" name="MSIP_Label_08492740-ca7a-4f8f-8d00-b68d4e06d85c_SetDate">
    <vt:lpwstr>2023-07-31T09:22:50Z</vt:lpwstr>
  </property>
  <property fmtid="{D5CDD505-2E9C-101B-9397-08002B2CF9AE}" pid="6" name="MSIP_Label_08492740-ca7a-4f8f-8d00-b68d4e06d85c_Method">
    <vt:lpwstr>Privileged</vt:lpwstr>
  </property>
  <property fmtid="{D5CDD505-2E9C-101B-9397-08002B2CF9AE}" pid="7" name="MSIP_Label_08492740-ca7a-4f8f-8d00-b68d4e06d85c_Name">
    <vt:lpwstr>Restricted</vt:lpwstr>
  </property>
  <property fmtid="{D5CDD505-2E9C-101B-9397-08002B2CF9AE}" pid="8" name="MSIP_Label_08492740-ca7a-4f8f-8d00-b68d4e06d85c_SiteId">
    <vt:lpwstr>815142b9-9d2f-4d92-83c3-65e5740e49aa</vt:lpwstr>
  </property>
  <property fmtid="{D5CDD505-2E9C-101B-9397-08002B2CF9AE}" pid="9" name="MSIP_Label_08492740-ca7a-4f8f-8d00-b68d4e06d85c_ActionId">
    <vt:lpwstr>8ae1e968-2ca3-45d0-b176-69c105711c76</vt:lpwstr>
  </property>
  <property fmtid="{D5CDD505-2E9C-101B-9397-08002B2CF9AE}" pid="10" name="MSIP_Label_08492740-ca7a-4f8f-8d00-b68d4e06d85c_ContentBits">
    <vt:lpwstr>0</vt:lpwstr>
  </property>
</Properties>
</file>